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BECE5" w14:textId="77777777" w:rsidR="00536B00" w:rsidRDefault="00536B00" w:rsidP="00536B00">
      <w:pPr>
        <w:jc w:val="center"/>
        <w:rPr>
          <w:sz w:val="22"/>
          <w:szCs w:val="22"/>
        </w:rPr>
      </w:pPr>
      <w:r>
        <w:rPr>
          <w:noProof/>
        </w:rPr>
        <w:drawing>
          <wp:inline distT="0" distB="0" distL="0" distR="0" wp14:anchorId="06017892" wp14:editId="017B3C07">
            <wp:extent cx="647700" cy="647700"/>
            <wp:effectExtent l="0" t="0" r="0" b="0"/>
            <wp:docPr id="2" name="Рисунок 2" descr="c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cfot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p>
    <w:p w14:paraId="508BEAB4" w14:textId="77777777" w:rsidR="00536B00" w:rsidRDefault="00536B00" w:rsidP="00536B00">
      <w:pPr>
        <w:jc w:val="center"/>
        <w:rPr>
          <w:b/>
          <w:sz w:val="24"/>
          <w:szCs w:val="24"/>
        </w:rPr>
      </w:pPr>
    </w:p>
    <w:p w14:paraId="22B7C93E" w14:textId="77777777" w:rsidR="00536B00" w:rsidRDefault="00536B00" w:rsidP="00536B00">
      <w:pPr>
        <w:jc w:val="center"/>
        <w:rPr>
          <w:b/>
          <w:sz w:val="24"/>
          <w:szCs w:val="24"/>
        </w:rPr>
      </w:pPr>
      <w:r>
        <w:rPr>
          <w:b/>
          <w:sz w:val="24"/>
          <w:szCs w:val="24"/>
        </w:rPr>
        <w:t>АДМИНИСТРАЦИЯ  ПЕРВОМАЙСКОГО  СЕЛЬСКОГО  ПОСЕЛЕНИЯ</w:t>
      </w:r>
    </w:p>
    <w:p w14:paraId="7FB01ECB" w14:textId="77777777" w:rsidR="00536B00" w:rsidRDefault="00536B00" w:rsidP="00536B00">
      <w:pPr>
        <w:jc w:val="center"/>
        <w:rPr>
          <w:b/>
          <w:sz w:val="24"/>
          <w:szCs w:val="24"/>
        </w:rPr>
      </w:pPr>
      <w:r>
        <w:rPr>
          <w:b/>
          <w:sz w:val="24"/>
          <w:szCs w:val="24"/>
        </w:rPr>
        <w:t>СИМФЕРОПОЛЬСКОГО  РАЙОНА  РЕСПУБЛИКИ  КРЫМ</w:t>
      </w:r>
    </w:p>
    <w:tbl>
      <w:tblPr>
        <w:tblW w:w="0" w:type="auto"/>
        <w:tblBorders>
          <w:insideH w:val="single" w:sz="4" w:space="0" w:color="000000"/>
        </w:tblBorders>
        <w:tblLook w:val="04A0" w:firstRow="1" w:lastRow="0" w:firstColumn="1" w:lastColumn="0" w:noHBand="0" w:noVBand="1"/>
      </w:tblPr>
      <w:tblGrid>
        <w:gridCol w:w="4989"/>
        <w:gridCol w:w="4934"/>
      </w:tblGrid>
      <w:tr w:rsidR="00536B00" w14:paraId="346B49C9" w14:textId="77777777" w:rsidTr="0034437B">
        <w:tc>
          <w:tcPr>
            <w:tcW w:w="5210" w:type="dxa"/>
          </w:tcPr>
          <w:p w14:paraId="229A58B2" w14:textId="77777777" w:rsidR="00536B00" w:rsidRDefault="00536B00" w:rsidP="0034437B">
            <w:pPr>
              <w:jc w:val="center"/>
              <w:rPr>
                <w:b/>
                <w:sz w:val="24"/>
                <w:szCs w:val="24"/>
              </w:rPr>
            </w:pPr>
          </w:p>
          <w:p w14:paraId="16495D63" w14:textId="77777777" w:rsidR="00536B00" w:rsidRDefault="00536B00" w:rsidP="0034437B">
            <w:pPr>
              <w:jc w:val="center"/>
              <w:rPr>
                <w:b/>
                <w:sz w:val="24"/>
                <w:szCs w:val="24"/>
              </w:rPr>
            </w:pPr>
            <w:r>
              <w:rPr>
                <w:b/>
                <w:sz w:val="24"/>
                <w:szCs w:val="24"/>
              </w:rPr>
              <w:t>АДМІНІСТРАЦІЯ ПЕРВОМАЙСЬКОГО</w:t>
            </w:r>
          </w:p>
          <w:p w14:paraId="179065B3" w14:textId="77777777" w:rsidR="00536B00" w:rsidRDefault="00536B00" w:rsidP="0034437B">
            <w:pPr>
              <w:jc w:val="center"/>
              <w:rPr>
                <w:b/>
                <w:sz w:val="24"/>
                <w:szCs w:val="24"/>
              </w:rPr>
            </w:pPr>
            <w:r>
              <w:rPr>
                <w:b/>
                <w:sz w:val="24"/>
                <w:szCs w:val="24"/>
              </w:rPr>
              <w:t>СІЛЬСЬКОГО ПОСЕЛЕННЯ</w:t>
            </w:r>
          </w:p>
          <w:p w14:paraId="199A497D" w14:textId="77777777" w:rsidR="00536B00" w:rsidRDefault="00536B00" w:rsidP="0034437B">
            <w:pPr>
              <w:jc w:val="center"/>
              <w:rPr>
                <w:b/>
                <w:sz w:val="24"/>
                <w:szCs w:val="24"/>
              </w:rPr>
            </w:pPr>
            <w:r>
              <w:rPr>
                <w:b/>
                <w:sz w:val="24"/>
                <w:szCs w:val="24"/>
              </w:rPr>
              <w:t>СІМФЕРОПОЛЬСЬКОГО РАЙОНУ</w:t>
            </w:r>
          </w:p>
          <w:p w14:paraId="4F02027F" w14:textId="77777777" w:rsidR="00536B00" w:rsidRDefault="00536B00" w:rsidP="0034437B">
            <w:pPr>
              <w:jc w:val="center"/>
              <w:rPr>
                <w:b/>
                <w:sz w:val="24"/>
                <w:szCs w:val="24"/>
              </w:rPr>
            </w:pPr>
            <w:r>
              <w:rPr>
                <w:b/>
                <w:sz w:val="24"/>
                <w:szCs w:val="24"/>
              </w:rPr>
              <w:t>РЕСПУБЛІКИ КРИМ</w:t>
            </w:r>
          </w:p>
        </w:tc>
        <w:tc>
          <w:tcPr>
            <w:tcW w:w="5211" w:type="dxa"/>
            <w:hideMark/>
          </w:tcPr>
          <w:p w14:paraId="1B26A3EC" w14:textId="77777777" w:rsidR="00536B00" w:rsidRDefault="00536B00" w:rsidP="0034437B">
            <w:pPr>
              <w:jc w:val="center"/>
              <w:rPr>
                <w:b/>
                <w:sz w:val="24"/>
                <w:szCs w:val="24"/>
              </w:rPr>
            </w:pPr>
            <w:r>
              <w:rPr>
                <w:b/>
                <w:sz w:val="24"/>
                <w:szCs w:val="24"/>
              </w:rPr>
              <w:t>КЪЫРЫМ ДЖУМХУРИЕТИ СИМФЕРОПОЛЬ БОЛЮГИ ПЕРВОМАЙСКОЕ КОЙ КЪАСАБАСЫНЫНЪ ИДАРЕСИ</w:t>
            </w:r>
          </w:p>
        </w:tc>
      </w:tr>
    </w:tbl>
    <w:p w14:paraId="12FA6E94" w14:textId="77777777" w:rsidR="00536B00" w:rsidRDefault="00536B00" w:rsidP="00536B00">
      <w:pPr>
        <w:pBdr>
          <w:bottom w:val="single" w:sz="12" w:space="1" w:color="auto"/>
        </w:pBdr>
        <w:rPr>
          <w:b/>
          <w:sz w:val="24"/>
          <w:szCs w:val="24"/>
        </w:rPr>
      </w:pPr>
    </w:p>
    <w:p w14:paraId="2C70CCFA" w14:textId="77777777" w:rsidR="00536B00" w:rsidRDefault="00536B00" w:rsidP="00536B00">
      <w:pPr>
        <w:jc w:val="center"/>
        <w:rPr>
          <w:b/>
          <w:sz w:val="24"/>
          <w:szCs w:val="24"/>
        </w:rPr>
      </w:pPr>
      <w:r>
        <w:rPr>
          <w:b/>
          <w:sz w:val="24"/>
          <w:szCs w:val="24"/>
        </w:rPr>
        <w:t xml:space="preserve"> ПОСТАНОВЛЕНИЕ</w:t>
      </w:r>
    </w:p>
    <w:p w14:paraId="7E7468E9" w14:textId="2DEEB9AE" w:rsidR="00536B00" w:rsidRDefault="00536B00" w:rsidP="00536B00">
      <w:pPr>
        <w:jc w:val="center"/>
        <w:rPr>
          <w:b/>
          <w:sz w:val="24"/>
          <w:szCs w:val="24"/>
          <w:u w:val="single"/>
        </w:rPr>
      </w:pPr>
      <w:r>
        <w:rPr>
          <w:b/>
          <w:sz w:val="24"/>
          <w:szCs w:val="24"/>
        </w:rPr>
        <w:t xml:space="preserve">от </w:t>
      </w:r>
      <w:r w:rsidR="003C18EE">
        <w:rPr>
          <w:b/>
          <w:sz w:val="24"/>
          <w:szCs w:val="24"/>
        </w:rPr>
        <w:t>08</w:t>
      </w:r>
      <w:r>
        <w:rPr>
          <w:b/>
          <w:sz w:val="24"/>
          <w:szCs w:val="24"/>
        </w:rPr>
        <w:t xml:space="preserve"> </w:t>
      </w:r>
      <w:r w:rsidR="003C18EE">
        <w:rPr>
          <w:b/>
          <w:sz w:val="24"/>
          <w:szCs w:val="24"/>
        </w:rPr>
        <w:t>апреля</w:t>
      </w:r>
      <w:r>
        <w:rPr>
          <w:b/>
          <w:sz w:val="24"/>
          <w:szCs w:val="24"/>
        </w:rPr>
        <w:t xml:space="preserve"> 202</w:t>
      </w:r>
      <w:r w:rsidR="003C18EE">
        <w:rPr>
          <w:b/>
          <w:sz w:val="24"/>
          <w:szCs w:val="24"/>
        </w:rPr>
        <w:t>5</w:t>
      </w:r>
      <w:r>
        <w:rPr>
          <w:b/>
          <w:sz w:val="24"/>
          <w:szCs w:val="24"/>
        </w:rPr>
        <w:t xml:space="preserve">  года  № </w:t>
      </w:r>
      <w:r w:rsidR="003C18EE">
        <w:rPr>
          <w:b/>
          <w:sz w:val="24"/>
          <w:szCs w:val="24"/>
        </w:rPr>
        <w:t>96</w:t>
      </w:r>
      <w:r>
        <w:rPr>
          <w:b/>
          <w:sz w:val="24"/>
          <w:szCs w:val="24"/>
        </w:rPr>
        <w:t xml:space="preserve"> </w:t>
      </w:r>
      <w:r w:rsidRPr="00984A69">
        <w:rPr>
          <w:b/>
          <w:sz w:val="24"/>
          <w:szCs w:val="24"/>
        </w:rPr>
        <w:t xml:space="preserve"> </w:t>
      </w:r>
    </w:p>
    <w:p w14:paraId="52E9A788" w14:textId="77777777" w:rsidR="00536B00" w:rsidRDefault="00536B00" w:rsidP="00536B00">
      <w:pPr>
        <w:jc w:val="center"/>
        <w:rPr>
          <w:b/>
          <w:sz w:val="24"/>
          <w:szCs w:val="24"/>
        </w:rPr>
      </w:pPr>
      <w:r>
        <w:rPr>
          <w:b/>
          <w:sz w:val="24"/>
          <w:szCs w:val="24"/>
        </w:rPr>
        <w:t>с.Первомайское</w:t>
      </w:r>
    </w:p>
    <w:p w14:paraId="68CCF408" w14:textId="77777777" w:rsidR="00536B00" w:rsidRDefault="00536B00" w:rsidP="00536B00">
      <w:pPr>
        <w:jc w:val="center"/>
        <w:rPr>
          <w:sz w:val="24"/>
          <w:szCs w:val="24"/>
        </w:rPr>
      </w:pPr>
      <w:r>
        <w:rPr>
          <w:sz w:val="24"/>
          <w:szCs w:val="24"/>
        </w:rPr>
        <w:t xml:space="preserve"> </w:t>
      </w:r>
    </w:p>
    <w:p w14:paraId="19BAB8C4" w14:textId="77777777" w:rsidR="00536B00" w:rsidRDefault="00536B00" w:rsidP="00536B00">
      <w:pPr>
        <w:rPr>
          <w:b/>
          <w:sz w:val="24"/>
          <w:szCs w:val="24"/>
        </w:rPr>
      </w:pPr>
    </w:p>
    <w:p w14:paraId="2B4EF339" w14:textId="77777777" w:rsidR="00536B00" w:rsidRPr="0034437B" w:rsidRDefault="00536B00" w:rsidP="00536B00">
      <w:pPr>
        <w:rPr>
          <w:b/>
          <w:sz w:val="24"/>
          <w:szCs w:val="24"/>
        </w:rPr>
      </w:pPr>
      <w:r w:rsidRPr="0034437B">
        <w:rPr>
          <w:b/>
          <w:sz w:val="24"/>
          <w:szCs w:val="24"/>
        </w:rPr>
        <w:t xml:space="preserve">О назначении публичных слушаний по проекту </w:t>
      </w:r>
    </w:p>
    <w:p w14:paraId="0ED59825" w14:textId="77777777" w:rsidR="00536B00" w:rsidRPr="0034437B" w:rsidRDefault="00536B00" w:rsidP="00536B00">
      <w:pPr>
        <w:rPr>
          <w:b/>
          <w:sz w:val="24"/>
          <w:szCs w:val="24"/>
        </w:rPr>
      </w:pPr>
      <w:r w:rsidRPr="0034437B">
        <w:rPr>
          <w:b/>
          <w:sz w:val="24"/>
          <w:szCs w:val="24"/>
        </w:rPr>
        <w:t xml:space="preserve">решения муниципального образования Первомайское </w:t>
      </w:r>
    </w:p>
    <w:p w14:paraId="333A6D07" w14:textId="77777777" w:rsidR="00536B00" w:rsidRPr="0034437B" w:rsidRDefault="00536B00" w:rsidP="00536B00">
      <w:pPr>
        <w:rPr>
          <w:b/>
          <w:sz w:val="24"/>
          <w:szCs w:val="24"/>
        </w:rPr>
      </w:pPr>
      <w:r w:rsidRPr="0034437B">
        <w:rPr>
          <w:b/>
          <w:sz w:val="24"/>
          <w:szCs w:val="24"/>
        </w:rPr>
        <w:t xml:space="preserve">сельское поселение Симферопольского района </w:t>
      </w:r>
    </w:p>
    <w:p w14:paraId="69885F3F" w14:textId="77777777" w:rsidR="0034437B" w:rsidRPr="0034437B" w:rsidRDefault="00536B00" w:rsidP="0034437B">
      <w:pPr>
        <w:rPr>
          <w:b/>
          <w:sz w:val="24"/>
          <w:szCs w:val="24"/>
        </w:rPr>
      </w:pPr>
      <w:r w:rsidRPr="0034437B">
        <w:rPr>
          <w:b/>
          <w:sz w:val="24"/>
          <w:szCs w:val="24"/>
        </w:rPr>
        <w:t xml:space="preserve">Республики  Крым  </w:t>
      </w:r>
      <w:bookmarkStart w:id="0" w:name="_Hlk132021815"/>
      <w:bookmarkStart w:id="1" w:name="_Hlk101345097"/>
      <w:r w:rsidRPr="0034437B">
        <w:rPr>
          <w:b/>
          <w:sz w:val="24"/>
          <w:szCs w:val="24"/>
        </w:rPr>
        <w:t>«</w:t>
      </w:r>
      <w:bookmarkStart w:id="2" w:name="_Hlk132019490"/>
      <w:r w:rsidRPr="0034437B">
        <w:rPr>
          <w:b/>
          <w:sz w:val="24"/>
          <w:szCs w:val="24"/>
        </w:rPr>
        <w:t xml:space="preserve">Об </w:t>
      </w:r>
      <w:r w:rsidR="0034437B" w:rsidRPr="0034437B">
        <w:rPr>
          <w:b/>
          <w:sz w:val="24"/>
          <w:szCs w:val="24"/>
        </w:rPr>
        <w:t xml:space="preserve"> утверждении отчета</w:t>
      </w:r>
    </w:p>
    <w:p w14:paraId="51ED134A" w14:textId="0AF62F67" w:rsidR="0034437B" w:rsidRPr="0034437B" w:rsidRDefault="0034437B" w:rsidP="0034437B">
      <w:pPr>
        <w:rPr>
          <w:b/>
          <w:sz w:val="24"/>
          <w:szCs w:val="24"/>
        </w:rPr>
      </w:pPr>
      <w:r w:rsidRPr="0034437B">
        <w:rPr>
          <w:b/>
          <w:sz w:val="24"/>
          <w:szCs w:val="24"/>
        </w:rPr>
        <w:t>об исполнении бюджета Первомайского сельского</w:t>
      </w:r>
    </w:p>
    <w:p w14:paraId="183A0B2E" w14:textId="3DD8F680" w:rsidR="0034437B" w:rsidRPr="0034437B" w:rsidRDefault="0034437B" w:rsidP="0034437B">
      <w:pPr>
        <w:rPr>
          <w:b/>
          <w:sz w:val="24"/>
          <w:szCs w:val="24"/>
        </w:rPr>
      </w:pPr>
      <w:r w:rsidRPr="0034437B">
        <w:rPr>
          <w:b/>
          <w:sz w:val="24"/>
          <w:szCs w:val="24"/>
        </w:rPr>
        <w:t xml:space="preserve">поселения Симферопольского района Республики </w:t>
      </w:r>
    </w:p>
    <w:p w14:paraId="3F7A82FE" w14:textId="0BB19A50" w:rsidR="0034437B" w:rsidRPr="0034437B" w:rsidRDefault="0034437B" w:rsidP="0034437B">
      <w:pPr>
        <w:rPr>
          <w:b/>
          <w:sz w:val="24"/>
          <w:szCs w:val="24"/>
        </w:rPr>
      </w:pPr>
      <w:r w:rsidRPr="0034437B">
        <w:rPr>
          <w:b/>
          <w:sz w:val="24"/>
          <w:szCs w:val="24"/>
        </w:rPr>
        <w:t>Крым за 202</w:t>
      </w:r>
      <w:r w:rsidR="003C18EE">
        <w:rPr>
          <w:b/>
          <w:sz w:val="24"/>
          <w:szCs w:val="24"/>
        </w:rPr>
        <w:t>4</w:t>
      </w:r>
      <w:r w:rsidRPr="0034437B">
        <w:rPr>
          <w:b/>
          <w:sz w:val="24"/>
          <w:szCs w:val="24"/>
        </w:rPr>
        <w:t xml:space="preserve"> год»</w:t>
      </w:r>
    </w:p>
    <w:p w14:paraId="5A001859" w14:textId="77777777" w:rsidR="0034437B" w:rsidRPr="006A172B" w:rsidRDefault="0034437B" w:rsidP="0034437B">
      <w:pPr>
        <w:ind w:firstLine="360"/>
        <w:jc w:val="both"/>
        <w:rPr>
          <w:sz w:val="26"/>
          <w:szCs w:val="26"/>
        </w:rPr>
      </w:pPr>
    </w:p>
    <w:bookmarkEnd w:id="0"/>
    <w:p w14:paraId="428B80CE" w14:textId="77777777" w:rsidR="00536B00" w:rsidRDefault="00536B00" w:rsidP="00536B00">
      <w:pPr>
        <w:contextualSpacing/>
        <w:jc w:val="both"/>
        <w:rPr>
          <w:b/>
          <w:sz w:val="24"/>
          <w:szCs w:val="24"/>
        </w:rPr>
      </w:pPr>
    </w:p>
    <w:bookmarkEnd w:id="1"/>
    <w:bookmarkEnd w:id="2"/>
    <w:p w14:paraId="7CD949D5" w14:textId="52A7BF6C" w:rsidR="00536B00" w:rsidRPr="0034437B" w:rsidRDefault="00536B00" w:rsidP="0034437B">
      <w:pPr>
        <w:jc w:val="both"/>
        <w:rPr>
          <w:sz w:val="24"/>
          <w:szCs w:val="24"/>
        </w:rPr>
      </w:pPr>
      <w:r w:rsidRPr="0034437B">
        <w:rPr>
          <w:sz w:val="24"/>
          <w:szCs w:val="24"/>
        </w:rPr>
        <w:t xml:space="preserve">    В целях обеспечения участия граждан, проживающих на  территории  Первомайского сельского поселения в обсуждении  проекта решения муниципального образования Первомайское сельское поселение Симферопольского района Республики  Крым </w:t>
      </w:r>
      <w:bookmarkStart w:id="3" w:name="_Hlk132021257"/>
      <w:r w:rsidR="0034437B" w:rsidRPr="0034437B">
        <w:rPr>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3C18EE">
        <w:rPr>
          <w:sz w:val="24"/>
          <w:szCs w:val="24"/>
        </w:rPr>
        <w:t>4</w:t>
      </w:r>
      <w:r w:rsidR="0034437B" w:rsidRPr="0034437B">
        <w:rPr>
          <w:sz w:val="24"/>
          <w:szCs w:val="24"/>
        </w:rPr>
        <w:t xml:space="preserve"> год»,</w:t>
      </w:r>
      <w:bookmarkEnd w:id="3"/>
      <w:r w:rsidR="0034437B" w:rsidRPr="0034437B">
        <w:rPr>
          <w:sz w:val="24"/>
          <w:szCs w:val="24"/>
        </w:rPr>
        <w:t xml:space="preserve"> </w:t>
      </w:r>
      <w:r w:rsidRPr="0034437B">
        <w:rPr>
          <w:sz w:val="24"/>
          <w:szCs w:val="24"/>
        </w:rPr>
        <w:t>руководствуясь  Федеральным  Законом  от  06.10.2003 года   № 131-ФЗ «Об общих принципах организации местного самоуправления в Российской Федерации», Уставом муниципального образования Первомайское сельское поселение Симферопольского района Республики Крым, Администрация Первомайского сельского поселения,</w:t>
      </w:r>
    </w:p>
    <w:p w14:paraId="36F258E8" w14:textId="77777777" w:rsidR="00536B00" w:rsidRPr="0034437B" w:rsidRDefault="00536B00" w:rsidP="0034437B">
      <w:pPr>
        <w:jc w:val="both"/>
        <w:rPr>
          <w:b/>
          <w:bCs/>
          <w:sz w:val="24"/>
          <w:szCs w:val="24"/>
        </w:rPr>
      </w:pPr>
      <w:r w:rsidRPr="0034437B">
        <w:rPr>
          <w:b/>
          <w:bCs/>
          <w:sz w:val="24"/>
          <w:szCs w:val="24"/>
        </w:rPr>
        <w:t>ПОСТАНОВЛЯЕТ:</w:t>
      </w:r>
    </w:p>
    <w:p w14:paraId="0A497EBF" w14:textId="031721AA" w:rsidR="00536B00" w:rsidRPr="0034437B" w:rsidRDefault="00536B00" w:rsidP="0034437B">
      <w:pPr>
        <w:jc w:val="both"/>
        <w:rPr>
          <w:sz w:val="24"/>
          <w:szCs w:val="24"/>
        </w:rPr>
      </w:pPr>
      <w:r w:rsidRPr="0034437B">
        <w:rPr>
          <w:b/>
          <w:bCs/>
          <w:sz w:val="24"/>
          <w:szCs w:val="24"/>
        </w:rPr>
        <w:t>1</w:t>
      </w:r>
      <w:r w:rsidRPr="0034437B">
        <w:rPr>
          <w:sz w:val="24"/>
          <w:szCs w:val="24"/>
        </w:rPr>
        <w:t xml:space="preserve">.Назначить публичные слушания  по проекту  решения муниципального образования Первомайское сельское поселение Симферопольского района Республики  Крым </w:t>
      </w:r>
      <w:r w:rsidR="0034437B" w:rsidRPr="0034437B">
        <w:rPr>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3C18EE">
        <w:rPr>
          <w:sz w:val="24"/>
          <w:szCs w:val="24"/>
        </w:rPr>
        <w:t>4</w:t>
      </w:r>
      <w:r w:rsidR="0034437B" w:rsidRPr="0034437B">
        <w:rPr>
          <w:sz w:val="24"/>
          <w:szCs w:val="24"/>
        </w:rPr>
        <w:t xml:space="preserve"> год»,</w:t>
      </w:r>
      <w:r w:rsidRPr="0034437B">
        <w:rPr>
          <w:sz w:val="24"/>
          <w:szCs w:val="24"/>
        </w:rPr>
        <w:t xml:space="preserve"> приложение № 1.</w:t>
      </w:r>
    </w:p>
    <w:p w14:paraId="2179747A" w14:textId="419E17AE" w:rsidR="0034437B" w:rsidRPr="0034437B" w:rsidRDefault="00536B00" w:rsidP="0034437B">
      <w:pPr>
        <w:jc w:val="both"/>
        <w:rPr>
          <w:sz w:val="24"/>
          <w:szCs w:val="24"/>
        </w:rPr>
      </w:pPr>
      <w:r w:rsidRPr="0034437B">
        <w:rPr>
          <w:b/>
          <w:bCs/>
          <w:sz w:val="24"/>
          <w:szCs w:val="24"/>
        </w:rPr>
        <w:t>2.</w:t>
      </w:r>
      <w:r w:rsidRPr="0034437B">
        <w:rPr>
          <w:sz w:val="24"/>
          <w:szCs w:val="24"/>
        </w:rPr>
        <w:t xml:space="preserve">Утвердить отчет </w:t>
      </w:r>
      <w:r w:rsidR="0034437B" w:rsidRPr="0034437B">
        <w:rPr>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3C18EE">
        <w:rPr>
          <w:sz w:val="24"/>
          <w:szCs w:val="24"/>
        </w:rPr>
        <w:t>4</w:t>
      </w:r>
      <w:r w:rsidR="0034437B" w:rsidRPr="0034437B">
        <w:rPr>
          <w:sz w:val="24"/>
          <w:szCs w:val="24"/>
        </w:rPr>
        <w:t xml:space="preserve"> год»</w:t>
      </w:r>
      <w:r w:rsidR="0034437B">
        <w:rPr>
          <w:sz w:val="24"/>
          <w:szCs w:val="24"/>
        </w:rPr>
        <w:t>.</w:t>
      </w:r>
    </w:p>
    <w:p w14:paraId="73C04053" w14:textId="77777777" w:rsidR="00536B00" w:rsidRPr="0034437B" w:rsidRDefault="00536B00" w:rsidP="0034437B">
      <w:pPr>
        <w:jc w:val="both"/>
        <w:rPr>
          <w:sz w:val="24"/>
          <w:szCs w:val="24"/>
        </w:rPr>
      </w:pPr>
      <w:r w:rsidRPr="0034437B">
        <w:rPr>
          <w:b/>
          <w:bCs/>
          <w:sz w:val="24"/>
          <w:szCs w:val="24"/>
        </w:rPr>
        <w:t>3</w:t>
      </w:r>
      <w:r w:rsidRPr="0034437B">
        <w:rPr>
          <w:sz w:val="24"/>
          <w:szCs w:val="24"/>
        </w:rPr>
        <w:t>.Утвердить  специальную комиссию  по проведению публичных слушаний, Приложение № 2.</w:t>
      </w:r>
    </w:p>
    <w:p w14:paraId="3170A2F2" w14:textId="39D1539F" w:rsidR="00536B00" w:rsidRPr="0034437B" w:rsidRDefault="00536B00" w:rsidP="0034437B">
      <w:pPr>
        <w:jc w:val="both"/>
        <w:rPr>
          <w:sz w:val="24"/>
          <w:szCs w:val="24"/>
        </w:rPr>
      </w:pPr>
      <w:r w:rsidRPr="0034437B">
        <w:rPr>
          <w:b/>
          <w:bCs/>
          <w:sz w:val="24"/>
          <w:szCs w:val="24"/>
        </w:rPr>
        <w:t>4</w:t>
      </w:r>
      <w:r w:rsidRPr="0034437B">
        <w:rPr>
          <w:sz w:val="24"/>
          <w:szCs w:val="24"/>
        </w:rPr>
        <w:t xml:space="preserve">.Провести  публичные слушания по проекту решения  муниципального образования Первомайское сельское поселение Симферопольского района Республики  Крым </w:t>
      </w:r>
      <w:bookmarkStart w:id="4" w:name="_Hlk132021919"/>
      <w:r w:rsidRPr="0034437B">
        <w:rPr>
          <w:sz w:val="24"/>
          <w:szCs w:val="24"/>
        </w:rPr>
        <w:t>«</w:t>
      </w:r>
      <w:r w:rsidR="0034437B" w:rsidRPr="0034437B">
        <w:rPr>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3C18EE">
        <w:rPr>
          <w:sz w:val="24"/>
          <w:szCs w:val="24"/>
        </w:rPr>
        <w:t>4</w:t>
      </w:r>
      <w:r w:rsidR="0034437B" w:rsidRPr="0034437B">
        <w:rPr>
          <w:sz w:val="24"/>
          <w:szCs w:val="24"/>
        </w:rPr>
        <w:t xml:space="preserve"> год» </w:t>
      </w:r>
      <w:bookmarkEnd w:id="4"/>
      <w:r w:rsidRPr="0034437B">
        <w:rPr>
          <w:sz w:val="24"/>
          <w:szCs w:val="24"/>
        </w:rPr>
        <w:t xml:space="preserve"> </w:t>
      </w:r>
      <w:r w:rsidR="003C18EE" w:rsidRPr="003C18EE">
        <w:rPr>
          <w:b/>
          <w:bCs/>
          <w:sz w:val="24"/>
          <w:szCs w:val="24"/>
          <w:u w:val="single"/>
        </w:rPr>
        <w:t>28</w:t>
      </w:r>
      <w:r w:rsidRPr="003C18EE">
        <w:rPr>
          <w:b/>
          <w:bCs/>
          <w:sz w:val="24"/>
          <w:szCs w:val="24"/>
          <w:u w:val="single"/>
        </w:rPr>
        <w:t xml:space="preserve"> а</w:t>
      </w:r>
      <w:r w:rsidRPr="000677E6">
        <w:rPr>
          <w:b/>
          <w:bCs/>
          <w:sz w:val="24"/>
          <w:szCs w:val="24"/>
          <w:u w:val="single"/>
        </w:rPr>
        <w:t>преля 202</w:t>
      </w:r>
      <w:r w:rsidR="003C18EE">
        <w:rPr>
          <w:b/>
          <w:bCs/>
          <w:sz w:val="24"/>
          <w:szCs w:val="24"/>
          <w:u w:val="single"/>
        </w:rPr>
        <w:t>5</w:t>
      </w:r>
      <w:r w:rsidRPr="000677E6">
        <w:rPr>
          <w:b/>
          <w:bCs/>
          <w:sz w:val="24"/>
          <w:szCs w:val="24"/>
          <w:u w:val="single"/>
        </w:rPr>
        <w:t xml:space="preserve"> года в 12.00</w:t>
      </w:r>
      <w:r w:rsidRPr="0034437B">
        <w:rPr>
          <w:sz w:val="24"/>
          <w:szCs w:val="24"/>
        </w:rPr>
        <w:t xml:space="preserve"> часов в </w:t>
      </w:r>
      <w:r w:rsidR="004D5BCD">
        <w:rPr>
          <w:sz w:val="24"/>
          <w:szCs w:val="24"/>
        </w:rPr>
        <w:t>администрации Первомайского сельского поселения, каб № 5.</w:t>
      </w:r>
      <w:r w:rsidR="0034437B" w:rsidRPr="0034437B">
        <w:rPr>
          <w:sz w:val="24"/>
          <w:szCs w:val="24"/>
        </w:rPr>
        <w:t xml:space="preserve"> </w:t>
      </w:r>
    </w:p>
    <w:p w14:paraId="4927DBE1" w14:textId="0D554603" w:rsidR="00536B00" w:rsidRPr="0034437B" w:rsidRDefault="00536B00" w:rsidP="0034437B">
      <w:pPr>
        <w:contextualSpacing/>
        <w:jc w:val="both"/>
        <w:rPr>
          <w:sz w:val="24"/>
          <w:szCs w:val="24"/>
        </w:rPr>
      </w:pPr>
      <w:r w:rsidRPr="0034437B">
        <w:rPr>
          <w:b/>
          <w:bCs/>
          <w:sz w:val="24"/>
          <w:szCs w:val="24"/>
        </w:rPr>
        <w:t>5</w:t>
      </w:r>
      <w:r w:rsidRPr="0034437B">
        <w:rPr>
          <w:sz w:val="24"/>
          <w:szCs w:val="24"/>
        </w:rPr>
        <w:t xml:space="preserve">.Установить, что заявки на участие в публичных слушаниях по проекту решения муниципального образования Первомайское сельское поселение Симферопольского района Республики  Крым по  проекту  решения муниципального образования Первомайское сельское поселение Симферопольского района Республики  Крым </w:t>
      </w:r>
      <w:r w:rsidR="0034437B" w:rsidRPr="0034437B">
        <w:rPr>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3C18EE">
        <w:rPr>
          <w:sz w:val="24"/>
          <w:szCs w:val="24"/>
        </w:rPr>
        <w:t>4</w:t>
      </w:r>
      <w:r w:rsidR="0034437B" w:rsidRPr="0034437B">
        <w:rPr>
          <w:sz w:val="24"/>
          <w:szCs w:val="24"/>
        </w:rPr>
        <w:t xml:space="preserve"> год» </w:t>
      </w:r>
      <w:r w:rsidRPr="0034437B">
        <w:rPr>
          <w:sz w:val="24"/>
          <w:szCs w:val="24"/>
        </w:rPr>
        <w:t xml:space="preserve">принимаются  до  </w:t>
      </w:r>
      <w:r w:rsidR="003C18EE">
        <w:rPr>
          <w:sz w:val="24"/>
          <w:szCs w:val="24"/>
        </w:rPr>
        <w:t>28</w:t>
      </w:r>
      <w:r w:rsidRPr="0034437B">
        <w:rPr>
          <w:sz w:val="24"/>
          <w:szCs w:val="24"/>
        </w:rPr>
        <w:t>.04.202</w:t>
      </w:r>
      <w:r w:rsidR="003C18EE">
        <w:rPr>
          <w:sz w:val="24"/>
          <w:szCs w:val="24"/>
        </w:rPr>
        <w:t>5</w:t>
      </w:r>
      <w:r w:rsidRPr="0034437B">
        <w:rPr>
          <w:sz w:val="24"/>
          <w:szCs w:val="24"/>
        </w:rPr>
        <w:t xml:space="preserve"> г.  (кроме выходных дней) в здании </w:t>
      </w:r>
      <w:r w:rsidRPr="0034437B">
        <w:rPr>
          <w:sz w:val="24"/>
          <w:szCs w:val="24"/>
        </w:rPr>
        <w:lastRenderedPageBreak/>
        <w:t>Администрации Первомайского сельского поселения с 08:00 до 16:00 часов каб. №10.</w:t>
      </w:r>
    </w:p>
    <w:p w14:paraId="192B28E6" w14:textId="0A0F8644" w:rsidR="00536B00" w:rsidRPr="0034437B" w:rsidRDefault="00536B00" w:rsidP="0034437B">
      <w:pPr>
        <w:contextualSpacing/>
        <w:jc w:val="both"/>
        <w:rPr>
          <w:sz w:val="24"/>
          <w:szCs w:val="24"/>
        </w:rPr>
      </w:pPr>
      <w:r w:rsidRPr="0034437B">
        <w:rPr>
          <w:b/>
          <w:bCs/>
          <w:sz w:val="24"/>
          <w:szCs w:val="24"/>
        </w:rPr>
        <w:t>6.</w:t>
      </w:r>
      <w:r w:rsidRPr="0034437B">
        <w:rPr>
          <w:sz w:val="24"/>
          <w:szCs w:val="24"/>
        </w:rPr>
        <w:t>Утвердить порядок участия граждан в обсуждении проекта решения «</w:t>
      </w:r>
      <w:r w:rsidR="0034437B" w:rsidRPr="0034437B">
        <w:rPr>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3C18EE">
        <w:rPr>
          <w:sz w:val="24"/>
          <w:szCs w:val="24"/>
        </w:rPr>
        <w:t>4</w:t>
      </w:r>
      <w:r w:rsidR="0034437B" w:rsidRPr="0034437B">
        <w:rPr>
          <w:sz w:val="24"/>
          <w:szCs w:val="24"/>
        </w:rPr>
        <w:t xml:space="preserve"> год» </w:t>
      </w:r>
      <w:r w:rsidRPr="0034437B">
        <w:rPr>
          <w:sz w:val="24"/>
          <w:szCs w:val="24"/>
        </w:rPr>
        <w:t xml:space="preserve"> (Приложение  № 3).</w:t>
      </w:r>
    </w:p>
    <w:p w14:paraId="27CCB116" w14:textId="2C1BDA40" w:rsidR="00536B00" w:rsidRPr="0034437B" w:rsidRDefault="00536B00" w:rsidP="0034437B">
      <w:pPr>
        <w:contextualSpacing/>
        <w:jc w:val="both"/>
        <w:rPr>
          <w:sz w:val="24"/>
          <w:szCs w:val="24"/>
        </w:rPr>
      </w:pPr>
      <w:r w:rsidRPr="0034437B">
        <w:rPr>
          <w:b/>
          <w:bCs/>
          <w:sz w:val="24"/>
          <w:szCs w:val="24"/>
        </w:rPr>
        <w:t>7.</w:t>
      </w:r>
      <w:r w:rsidRPr="0034437B">
        <w:rPr>
          <w:sz w:val="24"/>
          <w:szCs w:val="24"/>
        </w:rPr>
        <w:t xml:space="preserve">Утвердить порядок учёта предложений по проекту решения </w:t>
      </w:r>
      <w:r w:rsidR="0034437B" w:rsidRPr="0034437B">
        <w:rPr>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3C18EE">
        <w:rPr>
          <w:sz w:val="24"/>
          <w:szCs w:val="24"/>
        </w:rPr>
        <w:t>4</w:t>
      </w:r>
      <w:r w:rsidR="0034437B" w:rsidRPr="0034437B">
        <w:rPr>
          <w:sz w:val="24"/>
          <w:szCs w:val="24"/>
        </w:rPr>
        <w:t xml:space="preserve"> год» </w:t>
      </w:r>
      <w:r w:rsidRPr="0034437B">
        <w:rPr>
          <w:sz w:val="24"/>
          <w:szCs w:val="24"/>
        </w:rPr>
        <w:t>(Приложение № 4).</w:t>
      </w:r>
    </w:p>
    <w:p w14:paraId="6534CD6F" w14:textId="0CF3D3D0" w:rsidR="00B02CE2" w:rsidRPr="0094792A" w:rsidRDefault="00536B00" w:rsidP="00B02CE2">
      <w:pPr>
        <w:rPr>
          <w:sz w:val="24"/>
          <w:szCs w:val="24"/>
        </w:rPr>
      </w:pPr>
      <w:r w:rsidRPr="0034437B">
        <w:rPr>
          <w:b/>
          <w:bCs/>
          <w:sz w:val="24"/>
          <w:szCs w:val="24"/>
        </w:rPr>
        <w:t>8.</w:t>
      </w:r>
      <w:r w:rsidR="00B02CE2" w:rsidRPr="0094792A">
        <w:rPr>
          <w:kern w:val="1"/>
          <w:sz w:val="24"/>
          <w:szCs w:val="24"/>
          <w:lang w:eastAsia="ar-SA"/>
        </w:rPr>
        <w:t xml:space="preserve">Обнародовать </w:t>
      </w:r>
      <w:r w:rsidR="00B02CE2">
        <w:rPr>
          <w:kern w:val="1"/>
          <w:sz w:val="24"/>
          <w:szCs w:val="24"/>
          <w:lang w:eastAsia="ar-SA"/>
        </w:rPr>
        <w:t xml:space="preserve">постановление </w:t>
      </w:r>
      <w:r w:rsidR="00B02CE2" w:rsidRPr="0094792A">
        <w:rPr>
          <w:sz w:val="24"/>
          <w:szCs w:val="24"/>
        </w:rPr>
        <w:t>путём размещения его в</w:t>
      </w:r>
      <w:r w:rsidR="00B02CE2" w:rsidRPr="0094792A">
        <w:rPr>
          <w:color w:val="000000"/>
          <w:sz w:val="24"/>
          <w:szCs w:val="24"/>
        </w:rPr>
        <w:t xml:space="preserve"> сетевом издании «Официальный сайт Первомайского сельского поселения Симферопольского района Республики Крым»  Эл № ФС 77-87680 от 25.06.2024, http://pervomayskoe-rk.ru, на П</w:t>
      </w:r>
      <w:r w:rsidR="00B02CE2" w:rsidRPr="0094792A">
        <w:rPr>
          <w:sz w:val="24"/>
          <w:szCs w:val="24"/>
        </w:rPr>
        <w:t>ортале Правительства,  а также на информационных стендах администрации Первомайского сельского поселения по адресу: Республика Крым, Симферопольский район, с.Первомайское, ул.Ленина,58.</w:t>
      </w:r>
    </w:p>
    <w:p w14:paraId="22E2D590" w14:textId="77777777" w:rsidR="00536B00" w:rsidRPr="0034437B" w:rsidRDefault="00536B00" w:rsidP="0034437B">
      <w:pPr>
        <w:spacing w:line="264" w:lineRule="auto"/>
        <w:ind w:right="4"/>
        <w:contextualSpacing/>
        <w:jc w:val="both"/>
        <w:rPr>
          <w:sz w:val="24"/>
          <w:szCs w:val="24"/>
        </w:rPr>
      </w:pPr>
      <w:r w:rsidRPr="0034437B">
        <w:rPr>
          <w:b/>
          <w:bCs/>
          <w:sz w:val="24"/>
          <w:szCs w:val="24"/>
        </w:rPr>
        <w:t>9</w:t>
      </w:r>
      <w:r w:rsidRPr="0034437B">
        <w:rPr>
          <w:sz w:val="24"/>
          <w:szCs w:val="24"/>
        </w:rPr>
        <w:t>.Настоящее постановление вступает в силу с  момента его обнародования.</w:t>
      </w:r>
    </w:p>
    <w:p w14:paraId="7327B081" w14:textId="77777777" w:rsidR="00536B00" w:rsidRPr="0034437B" w:rsidRDefault="00536B00" w:rsidP="0034437B">
      <w:pPr>
        <w:spacing w:line="264" w:lineRule="auto"/>
        <w:ind w:right="4"/>
        <w:contextualSpacing/>
        <w:jc w:val="both"/>
        <w:rPr>
          <w:sz w:val="24"/>
          <w:szCs w:val="24"/>
          <w:lang w:eastAsia="ar-SA"/>
        </w:rPr>
      </w:pPr>
      <w:r w:rsidRPr="0034437B">
        <w:rPr>
          <w:b/>
          <w:bCs/>
          <w:sz w:val="24"/>
          <w:szCs w:val="24"/>
        </w:rPr>
        <w:t>10.</w:t>
      </w:r>
      <w:r w:rsidRPr="0034437B">
        <w:rPr>
          <w:sz w:val="24"/>
          <w:szCs w:val="24"/>
        </w:rPr>
        <w:t>Контроль за исполнением настоящего постановления оставляю за собой.</w:t>
      </w:r>
    </w:p>
    <w:p w14:paraId="54AB31BC" w14:textId="77777777" w:rsidR="00536B00" w:rsidRPr="0034437B" w:rsidRDefault="00536B00" w:rsidP="0034437B">
      <w:pPr>
        <w:ind w:left="360"/>
        <w:jc w:val="both"/>
        <w:rPr>
          <w:sz w:val="24"/>
          <w:szCs w:val="24"/>
          <w:lang w:eastAsia="ar-SA"/>
        </w:rPr>
      </w:pPr>
    </w:p>
    <w:p w14:paraId="469FD04A" w14:textId="77777777" w:rsidR="00536B00" w:rsidRPr="0034437B" w:rsidRDefault="00536B00" w:rsidP="0034437B">
      <w:pPr>
        <w:jc w:val="both"/>
        <w:rPr>
          <w:sz w:val="24"/>
          <w:szCs w:val="24"/>
        </w:rPr>
      </w:pPr>
    </w:p>
    <w:p w14:paraId="7C067C4C" w14:textId="77777777" w:rsidR="00536B00" w:rsidRPr="0034437B" w:rsidRDefault="00536B00" w:rsidP="0034437B">
      <w:pPr>
        <w:jc w:val="both"/>
        <w:rPr>
          <w:sz w:val="24"/>
          <w:szCs w:val="24"/>
        </w:rPr>
      </w:pPr>
    </w:p>
    <w:p w14:paraId="1FDB7283" w14:textId="77777777" w:rsidR="00536B00" w:rsidRPr="0034437B" w:rsidRDefault="00536B00" w:rsidP="0034437B">
      <w:pPr>
        <w:jc w:val="both"/>
        <w:rPr>
          <w:b/>
          <w:bCs/>
          <w:sz w:val="24"/>
          <w:szCs w:val="24"/>
        </w:rPr>
      </w:pPr>
      <w:r w:rsidRPr="0034437B">
        <w:rPr>
          <w:b/>
          <w:bCs/>
          <w:sz w:val="24"/>
          <w:szCs w:val="24"/>
        </w:rPr>
        <w:t>Председатель Первомайского сельского совета–</w:t>
      </w:r>
    </w:p>
    <w:p w14:paraId="40C4CBA7" w14:textId="77777777" w:rsidR="00536B00" w:rsidRPr="0034437B" w:rsidRDefault="00536B00" w:rsidP="0034437B">
      <w:pPr>
        <w:jc w:val="both"/>
        <w:rPr>
          <w:b/>
          <w:bCs/>
          <w:sz w:val="24"/>
          <w:szCs w:val="24"/>
        </w:rPr>
      </w:pPr>
      <w:r w:rsidRPr="0034437B">
        <w:rPr>
          <w:b/>
          <w:bCs/>
          <w:sz w:val="24"/>
          <w:szCs w:val="24"/>
        </w:rPr>
        <w:t>глава администрации Первомайского</w:t>
      </w:r>
    </w:p>
    <w:p w14:paraId="58C5AB1F" w14:textId="77777777" w:rsidR="00536B00" w:rsidRPr="0034437B" w:rsidRDefault="00536B00" w:rsidP="0034437B">
      <w:pPr>
        <w:jc w:val="both"/>
        <w:rPr>
          <w:b/>
          <w:bCs/>
          <w:sz w:val="24"/>
          <w:szCs w:val="24"/>
        </w:rPr>
      </w:pPr>
      <w:r w:rsidRPr="0034437B">
        <w:rPr>
          <w:b/>
          <w:bCs/>
          <w:sz w:val="24"/>
          <w:szCs w:val="24"/>
        </w:rPr>
        <w:t>сельского поселения                                                                                  Л.Н.Пархоменко</w:t>
      </w:r>
    </w:p>
    <w:p w14:paraId="32429BDB" w14:textId="77777777" w:rsidR="00536B00" w:rsidRPr="0034437B" w:rsidRDefault="00536B00" w:rsidP="0034437B">
      <w:pPr>
        <w:jc w:val="both"/>
        <w:rPr>
          <w:b/>
          <w:bCs/>
          <w:sz w:val="24"/>
          <w:szCs w:val="24"/>
        </w:rPr>
      </w:pPr>
    </w:p>
    <w:p w14:paraId="4061E0FF" w14:textId="77777777" w:rsidR="00536B00" w:rsidRPr="0034437B" w:rsidRDefault="00536B00" w:rsidP="0034437B">
      <w:pPr>
        <w:jc w:val="both"/>
        <w:rPr>
          <w:b/>
          <w:bCs/>
          <w:sz w:val="24"/>
          <w:szCs w:val="24"/>
        </w:rPr>
      </w:pPr>
    </w:p>
    <w:p w14:paraId="5FF648F2" w14:textId="77777777" w:rsidR="008F589F" w:rsidRPr="0034437B" w:rsidRDefault="008F589F" w:rsidP="0034437B">
      <w:pPr>
        <w:jc w:val="both"/>
        <w:rPr>
          <w:b/>
          <w:bCs/>
        </w:rPr>
      </w:pPr>
    </w:p>
    <w:p w14:paraId="4989119B" w14:textId="77777777" w:rsidR="00536B00" w:rsidRPr="0034437B" w:rsidRDefault="00536B00" w:rsidP="0034437B">
      <w:pPr>
        <w:pStyle w:val="ac"/>
        <w:jc w:val="both"/>
        <w:rPr>
          <w:b/>
          <w:bCs/>
          <w:spacing w:val="24"/>
          <w:sz w:val="28"/>
          <w:szCs w:val="28"/>
        </w:rPr>
      </w:pPr>
    </w:p>
    <w:p w14:paraId="6E096F38" w14:textId="77777777" w:rsidR="00536B00" w:rsidRPr="0034437B" w:rsidRDefault="00536B00" w:rsidP="0034437B">
      <w:pPr>
        <w:pStyle w:val="ac"/>
        <w:jc w:val="both"/>
        <w:rPr>
          <w:spacing w:val="24"/>
          <w:sz w:val="28"/>
          <w:szCs w:val="28"/>
        </w:rPr>
      </w:pPr>
    </w:p>
    <w:p w14:paraId="47B37A4D" w14:textId="77777777" w:rsidR="00536B00" w:rsidRPr="0034437B" w:rsidRDefault="00536B00" w:rsidP="0034437B">
      <w:pPr>
        <w:pStyle w:val="ac"/>
        <w:jc w:val="both"/>
        <w:rPr>
          <w:spacing w:val="24"/>
          <w:sz w:val="28"/>
          <w:szCs w:val="28"/>
        </w:rPr>
      </w:pPr>
    </w:p>
    <w:p w14:paraId="6654AB9C" w14:textId="77777777" w:rsidR="00536B00" w:rsidRPr="0034437B" w:rsidRDefault="00536B00" w:rsidP="0034437B">
      <w:pPr>
        <w:pStyle w:val="ac"/>
        <w:jc w:val="both"/>
        <w:rPr>
          <w:spacing w:val="24"/>
          <w:sz w:val="28"/>
          <w:szCs w:val="28"/>
        </w:rPr>
      </w:pPr>
    </w:p>
    <w:p w14:paraId="4A9B65DC" w14:textId="77777777" w:rsidR="00536B00" w:rsidRDefault="00536B00" w:rsidP="002D039D">
      <w:pPr>
        <w:pStyle w:val="ac"/>
        <w:jc w:val="center"/>
        <w:rPr>
          <w:b/>
          <w:spacing w:val="24"/>
          <w:sz w:val="28"/>
          <w:szCs w:val="28"/>
        </w:rPr>
      </w:pPr>
    </w:p>
    <w:p w14:paraId="72C9A918" w14:textId="77777777" w:rsidR="00536B00" w:rsidRDefault="00536B00" w:rsidP="002D039D">
      <w:pPr>
        <w:pStyle w:val="ac"/>
        <w:jc w:val="center"/>
        <w:rPr>
          <w:b/>
          <w:spacing w:val="24"/>
          <w:sz w:val="28"/>
          <w:szCs w:val="28"/>
        </w:rPr>
      </w:pPr>
    </w:p>
    <w:p w14:paraId="7B5E8C78" w14:textId="77777777" w:rsidR="00536B00" w:rsidRDefault="00536B00" w:rsidP="002D039D">
      <w:pPr>
        <w:pStyle w:val="ac"/>
        <w:jc w:val="center"/>
        <w:rPr>
          <w:b/>
          <w:spacing w:val="24"/>
          <w:sz w:val="28"/>
          <w:szCs w:val="28"/>
        </w:rPr>
      </w:pPr>
    </w:p>
    <w:p w14:paraId="298F0997" w14:textId="77777777" w:rsidR="00536B00" w:rsidRDefault="00536B00" w:rsidP="002D039D">
      <w:pPr>
        <w:pStyle w:val="ac"/>
        <w:jc w:val="center"/>
        <w:rPr>
          <w:b/>
          <w:spacing w:val="24"/>
          <w:sz w:val="28"/>
          <w:szCs w:val="28"/>
        </w:rPr>
      </w:pPr>
    </w:p>
    <w:p w14:paraId="2A7EFF57" w14:textId="77777777" w:rsidR="00536B00" w:rsidRDefault="00536B00" w:rsidP="002D039D">
      <w:pPr>
        <w:pStyle w:val="ac"/>
        <w:jc w:val="center"/>
        <w:rPr>
          <w:b/>
          <w:spacing w:val="24"/>
          <w:sz w:val="28"/>
          <w:szCs w:val="28"/>
        </w:rPr>
      </w:pPr>
    </w:p>
    <w:p w14:paraId="2BB21AC7" w14:textId="77777777" w:rsidR="00536B00" w:rsidRDefault="00536B00" w:rsidP="002D039D">
      <w:pPr>
        <w:pStyle w:val="ac"/>
        <w:jc w:val="center"/>
        <w:rPr>
          <w:b/>
          <w:spacing w:val="24"/>
          <w:sz w:val="28"/>
          <w:szCs w:val="28"/>
        </w:rPr>
      </w:pPr>
    </w:p>
    <w:p w14:paraId="7F7F22E7" w14:textId="77777777" w:rsidR="00536B00" w:rsidRDefault="00536B00" w:rsidP="002D039D">
      <w:pPr>
        <w:pStyle w:val="ac"/>
        <w:jc w:val="center"/>
        <w:rPr>
          <w:b/>
          <w:spacing w:val="24"/>
          <w:sz w:val="28"/>
          <w:szCs w:val="28"/>
        </w:rPr>
      </w:pPr>
    </w:p>
    <w:p w14:paraId="5FDAA4BC" w14:textId="77777777" w:rsidR="00536B00" w:rsidRDefault="00536B00" w:rsidP="002D039D">
      <w:pPr>
        <w:pStyle w:val="ac"/>
        <w:jc w:val="center"/>
        <w:rPr>
          <w:b/>
          <w:spacing w:val="24"/>
          <w:sz w:val="28"/>
          <w:szCs w:val="28"/>
        </w:rPr>
      </w:pPr>
    </w:p>
    <w:p w14:paraId="1ADB1409" w14:textId="77777777" w:rsidR="00536B00" w:rsidRDefault="00536B00" w:rsidP="002D039D">
      <w:pPr>
        <w:pStyle w:val="ac"/>
        <w:jc w:val="center"/>
        <w:rPr>
          <w:b/>
          <w:spacing w:val="24"/>
          <w:sz w:val="28"/>
          <w:szCs w:val="28"/>
        </w:rPr>
      </w:pPr>
    </w:p>
    <w:p w14:paraId="45315CCA" w14:textId="77777777" w:rsidR="00536B00" w:rsidRDefault="00536B00" w:rsidP="002D039D">
      <w:pPr>
        <w:pStyle w:val="ac"/>
        <w:jc w:val="center"/>
        <w:rPr>
          <w:b/>
          <w:spacing w:val="24"/>
          <w:sz w:val="28"/>
          <w:szCs w:val="28"/>
        </w:rPr>
      </w:pPr>
    </w:p>
    <w:p w14:paraId="4B935E06" w14:textId="77777777" w:rsidR="00536B00" w:rsidRDefault="00536B00" w:rsidP="002D039D">
      <w:pPr>
        <w:pStyle w:val="ac"/>
        <w:jc w:val="center"/>
        <w:rPr>
          <w:b/>
          <w:spacing w:val="24"/>
          <w:sz w:val="28"/>
          <w:szCs w:val="28"/>
        </w:rPr>
      </w:pPr>
    </w:p>
    <w:p w14:paraId="3C5F99BE" w14:textId="77777777" w:rsidR="00536B00" w:rsidRDefault="00536B00" w:rsidP="002D039D">
      <w:pPr>
        <w:pStyle w:val="ac"/>
        <w:jc w:val="center"/>
        <w:rPr>
          <w:b/>
          <w:spacing w:val="24"/>
          <w:sz w:val="28"/>
          <w:szCs w:val="28"/>
        </w:rPr>
      </w:pPr>
    </w:p>
    <w:p w14:paraId="3C35E868" w14:textId="77777777" w:rsidR="00536B00" w:rsidRDefault="00536B00" w:rsidP="002D039D">
      <w:pPr>
        <w:pStyle w:val="ac"/>
        <w:jc w:val="center"/>
        <w:rPr>
          <w:b/>
          <w:spacing w:val="24"/>
          <w:sz w:val="28"/>
          <w:szCs w:val="28"/>
        </w:rPr>
      </w:pPr>
    </w:p>
    <w:p w14:paraId="5879D5D4" w14:textId="77777777" w:rsidR="00536B00" w:rsidRDefault="00536B00" w:rsidP="002D039D">
      <w:pPr>
        <w:pStyle w:val="ac"/>
        <w:jc w:val="center"/>
        <w:rPr>
          <w:b/>
          <w:spacing w:val="24"/>
          <w:sz w:val="28"/>
          <w:szCs w:val="28"/>
        </w:rPr>
      </w:pPr>
    </w:p>
    <w:p w14:paraId="6FC8BA54" w14:textId="77777777" w:rsidR="00536B00" w:rsidRDefault="00536B00" w:rsidP="002D039D">
      <w:pPr>
        <w:pStyle w:val="ac"/>
        <w:jc w:val="center"/>
        <w:rPr>
          <w:b/>
          <w:spacing w:val="24"/>
          <w:sz w:val="28"/>
          <w:szCs w:val="28"/>
        </w:rPr>
      </w:pPr>
    </w:p>
    <w:p w14:paraId="7C3F259B" w14:textId="77777777" w:rsidR="00536B00" w:rsidRDefault="00536B00" w:rsidP="002D039D">
      <w:pPr>
        <w:pStyle w:val="ac"/>
        <w:jc w:val="center"/>
        <w:rPr>
          <w:b/>
          <w:spacing w:val="24"/>
          <w:sz w:val="28"/>
          <w:szCs w:val="28"/>
        </w:rPr>
      </w:pPr>
    </w:p>
    <w:p w14:paraId="1B2A331D" w14:textId="77777777" w:rsidR="00536B00" w:rsidRDefault="00536B00" w:rsidP="002D039D">
      <w:pPr>
        <w:pStyle w:val="ac"/>
        <w:jc w:val="center"/>
        <w:rPr>
          <w:b/>
          <w:spacing w:val="24"/>
          <w:sz w:val="28"/>
          <w:szCs w:val="28"/>
        </w:rPr>
      </w:pPr>
    </w:p>
    <w:p w14:paraId="047021FE" w14:textId="77777777" w:rsidR="00536B00" w:rsidRDefault="00536B00" w:rsidP="002D039D">
      <w:pPr>
        <w:pStyle w:val="ac"/>
        <w:jc w:val="center"/>
        <w:rPr>
          <w:b/>
          <w:spacing w:val="24"/>
          <w:sz w:val="28"/>
          <w:szCs w:val="28"/>
        </w:rPr>
      </w:pPr>
    </w:p>
    <w:p w14:paraId="6A9FA426" w14:textId="77777777" w:rsidR="00536B00" w:rsidRDefault="00536B00" w:rsidP="002D039D">
      <w:pPr>
        <w:pStyle w:val="ac"/>
        <w:jc w:val="center"/>
        <w:rPr>
          <w:b/>
          <w:spacing w:val="24"/>
          <w:sz w:val="28"/>
          <w:szCs w:val="28"/>
        </w:rPr>
      </w:pPr>
    </w:p>
    <w:p w14:paraId="2695AD90" w14:textId="77777777" w:rsidR="00536B00" w:rsidRDefault="00536B00" w:rsidP="002D039D">
      <w:pPr>
        <w:pStyle w:val="ac"/>
        <w:jc w:val="center"/>
        <w:rPr>
          <w:b/>
          <w:spacing w:val="24"/>
          <w:sz w:val="28"/>
          <w:szCs w:val="28"/>
        </w:rPr>
      </w:pPr>
    </w:p>
    <w:p w14:paraId="71E457D0" w14:textId="77777777" w:rsidR="00536B00" w:rsidRDefault="00536B00" w:rsidP="002D039D">
      <w:pPr>
        <w:pStyle w:val="ac"/>
        <w:jc w:val="center"/>
        <w:rPr>
          <w:b/>
          <w:spacing w:val="24"/>
          <w:sz w:val="28"/>
          <w:szCs w:val="28"/>
        </w:rPr>
      </w:pPr>
    </w:p>
    <w:p w14:paraId="6EFEE2D8" w14:textId="2675F55A" w:rsidR="00536B00" w:rsidRDefault="0034437B" w:rsidP="002D039D">
      <w:pPr>
        <w:pStyle w:val="ac"/>
        <w:jc w:val="center"/>
        <w:rPr>
          <w:b/>
          <w:spacing w:val="24"/>
          <w:sz w:val="28"/>
          <w:szCs w:val="28"/>
        </w:rPr>
      </w:pPr>
      <w:r>
        <w:rPr>
          <w:b/>
          <w:spacing w:val="24"/>
          <w:sz w:val="28"/>
          <w:szCs w:val="28"/>
        </w:rPr>
        <w:t xml:space="preserve">                    </w:t>
      </w:r>
    </w:p>
    <w:p w14:paraId="167E5442" w14:textId="77777777" w:rsidR="00B02CE2" w:rsidRDefault="0034437B" w:rsidP="0034437B">
      <w:pPr>
        <w:rPr>
          <w:sz w:val="24"/>
          <w:szCs w:val="24"/>
        </w:rPr>
      </w:pPr>
      <w:r>
        <w:rPr>
          <w:sz w:val="24"/>
          <w:szCs w:val="24"/>
        </w:rPr>
        <w:t xml:space="preserve">                                                                                                          </w:t>
      </w:r>
      <w:r w:rsidR="000677E6">
        <w:rPr>
          <w:sz w:val="24"/>
          <w:szCs w:val="24"/>
        </w:rPr>
        <w:t xml:space="preserve">  </w:t>
      </w:r>
      <w:r>
        <w:rPr>
          <w:sz w:val="24"/>
          <w:szCs w:val="24"/>
        </w:rPr>
        <w:t xml:space="preserve"> </w:t>
      </w:r>
    </w:p>
    <w:p w14:paraId="682FF472" w14:textId="77777777" w:rsidR="00B02CE2" w:rsidRDefault="00B02CE2" w:rsidP="0034437B">
      <w:pPr>
        <w:rPr>
          <w:sz w:val="24"/>
          <w:szCs w:val="24"/>
        </w:rPr>
      </w:pPr>
    </w:p>
    <w:p w14:paraId="3FF6850A" w14:textId="2DD7D0D6" w:rsidR="0034437B" w:rsidRDefault="00B02CE2" w:rsidP="0034437B">
      <w:pPr>
        <w:rPr>
          <w:sz w:val="24"/>
          <w:szCs w:val="24"/>
        </w:rPr>
      </w:pPr>
      <w:r>
        <w:rPr>
          <w:sz w:val="24"/>
          <w:szCs w:val="24"/>
        </w:rPr>
        <w:t xml:space="preserve">                                                                                                             </w:t>
      </w:r>
      <w:r w:rsidR="0034437B" w:rsidRPr="005123C1">
        <w:rPr>
          <w:sz w:val="24"/>
          <w:szCs w:val="24"/>
        </w:rPr>
        <w:t>Приложение</w:t>
      </w:r>
      <w:r w:rsidR="0034437B">
        <w:rPr>
          <w:sz w:val="24"/>
          <w:szCs w:val="24"/>
        </w:rPr>
        <w:t xml:space="preserve"> </w:t>
      </w:r>
      <w:r w:rsidR="0034437B" w:rsidRPr="005123C1">
        <w:rPr>
          <w:sz w:val="24"/>
          <w:szCs w:val="24"/>
        </w:rPr>
        <w:t>№</w:t>
      </w:r>
      <w:r w:rsidR="0034437B">
        <w:rPr>
          <w:sz w:val="24"/>
          <w:szCs w:val="24"/>
        </w:rPr>
        <w:t xml:space="preserve"> 1</w:t>
      </w:r>
    </w:p>
    <w:p w14:paraId="6F5AB676" w14:textId="495C3FAC" w:rsidR="0034437B" w:rsidRPr="005123C1" w:rsidRDefault="0034437B" w:rsidP="0034437B">
      <w:pPr>
        <w:rPr>
          <w:sz w:val="24"/>
          <w:szCs w:val="24"/>
        </w:rPr>
      </w:pPr>
      <w:r>
        <w:rPr>
          <w:sz w:val="24"/>
          <w:szCs w:val="24"/>
        </w:rPr>
        <w:t xml:space="preserve">                                                                                                           </w:t>
      </w:r>
      <w:r w:rsidR="000677E6">
        <w:rPr>
          <w:sz w:val="24"/>
          <w:szCs w:val="24"/>
        </w:rPr>
        <w:t xml:space="preserve">  </w:t>
      </w:r>
      <w:r>
        <w:rPr>
          <w:sz w:val="24"/>
          <w:szCs w:val="24"/>
        </w:rPr>
        <w:t>к постановлению</w:t>
      </w:r>
    </w:p>
    <w:p w14:paraId="0616AF54" w14:textId="28D49016" w:rsidR="0034437B" w:rsidRDefault="0034437B" w:rsidP="0034437B">
      <w:pPr>
        <w:pStyle w:val="ac"/>
        <w:jc w:val="center"/>
        <w:rPr>
          <w:sz w:val="24"/>
          <w:szCs w:val="24"/>
        </w:rPr>
      </w:pPr>
      <w:r>
        <w:rPr>
          <w:sz w:val="24"/>
          <w:szCs w:val="24"/>
        </w:rPr>
        <w:t xml:space="preserve">                                                                                                        </w:t>
      </w:r>
      <w:r w:rsidR="000677E6">
        <w:rPr>
          <w:sz w:val="24"/>
          <w:szCs w:val="24"/>
        </w:rPr>
        <w:t xml:space="preserve">   </w:t>
      </w:r>
      <w:r>
        <w:rPr>
          <w:sz w:val="24"/>
          <w:szCs w:val="24"/>
        </w:rPr>
        <w:t xml:space="preserve">администрации  </w:t>
      </w:r>
      <w:r w:rsidRPr="005123C1">
        <w:rPr>
          <w:sz w:val="24"/>
          <w:szCs w:val="24"/>
        </w:rPr>
        <w:t>Первомайского</w:t>
      </w:r>
    </w:p>
    <w:p w14:paraId="2F50D0B4" w14:textId="29618F59" w:rsidR="0034437B" w:rsidRPr="005123C1" w:rsidRDefault="0034437B" w:rsidP="0034437B">
      <w:pPr>
        <w:pStyle w:val="ac"/>
        <w:jc w:val="center"/>
        <w:rPr>
          <w:bCs/>
          <w:sz w:val="24"/>
          <w:szCs w:val="24"/>
        </w:rPr>
      </w:pPr>
      <w:r>
        <w:rPr>
          <w:sz w:val="24"/>
          <w:szCs w:val="24"/>
        </w:rPr>
        <w:t xml:space="preserve">                                                                                      </w:t>
      </w:r>
      <w:r w:rsidR="000677E6">
        <w:rPr>
          <w:sz w:val="24"/>
          <w:szCs w:val="24"/>
        </w:rPr>
        <w:t xml:space="preserve">   </w:t>
      </w:r>
      <w:r w:rsidRPr="005123C1">
        <w:rPr>
          <w:sz w:val="24"/>
          <w:szCs w:val="24"/>
        </w:rPr>
        <w:t>сельского</w:t>
      </w:r>
      <w:r>
        <w:rPr>
          <w:sz w:val="24"/>
          <w:szCs w:val="24"/>
        </w:rPr>
        <w:t xml:space="preserve">  </w:t>
      </w:r>
      <w:r w:rsidRPr="005123C1">
        <w:rPr>
          <w:sz w:val="24"/>
          <w:szCs w:val="24"/>
        </w:rPr>
        <w:t xml:space="preserve"> поселения</w:t>
      </w:r>
      <w:r>
        <w:rPr>
          <w:sz w:val="24"/>
          <w:szCs w:val="24"/>
        </w:rPr>
        <w:t xml:space="preserve">  </w:t>
      </w:r>
      <w:r w:rsidRPr="005123C1">
        <w:rPr>
          <w:sz w:val="24"/>
          <w:szCs w:val="24"/>
        </w:rPr>
        <w:t xml:space="preserve">                                                                                   </w:t>
      </w:r>
      <w:r w:rsidRPr="005123C1">
        <w:rPr>
          <w:sz w:val="24"/>
          <w:szCs w:val="24"/>
        </w:rPr>
        <w:tab/>
      </w:r>
      <w:r w:rsidRPr="005123C1">
        <w:rPr>
          <w:sz w:val="24"/>
          <w:szCs w:val="24"/>
        </w:rPr>
        <w:tab/>
        <w:t xml:space="preserve">      </w:t>
      </w:r>
      <w:r>
        <w:rPr>
          <w:sz w:val="24"/>
          <w:szCs w:val="24"/>
        </w:rPr>
        <w:t xml:space="preserve">                                                                      о</w:t>
      </w:r>
      <w:r w:rsidRPr="005123C1">
        <w:rPr>
          <w:sz w:val="24"/>
          <w:szCs w:val="24"/>
        </w:rPr>
        <w:t xml:space="preserve">т </w:t>
      </w:r>
      <w:r w:rsidR="00B02CE2">
        <w:rPr>
          <w:sz w:val="24"/>
          <w:szCs w:val="24"/>
        </w:rPr>
        <w:t>08</w:t>
      </w:r>
      <w:r>
        <w:rPr>
          <w:sz w:val="24"/>
          <w:szCs w:val="24"/>
        </w:rPr>
        <w:t xml:space="preserve"> </w:t>
      </w:r>
      <w:r w:rsidR="00B02CE2">
        <w:rPr>
          <w:sz w:val="24"/>
          <w:szCs w:val="24"/>
        </w:rPr>
        <w:t>апреля</w:t>
      </w:r>
      <w:r w:rsidRPr="005123C1">
        <w:rPr>
          <w:sz w:val="24"/>
          <w:szCs w:val="24"/>
        </w:rPr>
        <w:t xml:space="preserve"> 202</w:t>
      </w:r>
      <w:r w:rsidR="00B02CE2">
        <w:rPr>
          <w:sz w:val="24"/>
          <w:szCs w:val="24"/>
        </w:rPr>
        <w:t>5</w:t>
      </w:r>
      <w:r w:rsidRPr="005123C1">
        <w:rPr>
          <w:sz w:val="24"/>
          <w:szCs w:val="24"/>
        </w:rPr>
        <w:t xml:space="preserve"> года  №</w:t>
      </w:r>
      <w:r>
        <w:rPr>
          <w:sz w:val="24"/>
          <w:szCs w:val="24"/>
        </w:rPr>
        <w:t xml:space="preserve"> 9</w:t>
      </w:r>
      <w:r w:rsidR="00B02CE2">
        <w:rPr>
          <w:sz w:val="24"/>
          <w:szCs w:val="24"/>
        </w:rPr>
        <w:t>6</w:t>
      </w:r>
      <w:r w:rsidRPr="005123C1">
        <w:rPr>
          <w:sz w:val="24"/>
          <w:szCs w:val="24"/>
        </w:rPr>
        <w:t xml:space="preserve"> </w:t>
      </w:r>
    </w:p>
    <w:p w14:paraId="282D4932" w14:textId="77777777" w:rsidR="00536B00" w:rsidRPr="00C91D58" w:rsidRDefault="00536B00" w:rsidP="002D039D">
      <w:pPr>
        <w:pStyle w:val="ac"/>
        <w:jc w:val="center"/>
        <w:rPr>
          <w:b/>
          <w:spacing w:val="24"/>
          <w:sz w:val="24"/>
          <w:szCs w:val="24"/>
        </w:rPr>
      </w:pPr>
    </w:p>
    <w:p w14:paraId="461D871F" w14:textId="42809D6F" w:rsidR="002D039D" w:rsidRPr="00C91D58" w:rsidRDefault="00B02CE2" w:rsidP="00B02CE2">
      <w:pPr>
        <w:pStyle w:val="ac"/>
        <w:rPr>
          <w:b/>
          <w:sz w:val="24"/>
          <w:szCs w:val="24"/>
        </w:rPr>
      </w:pPr>
      <w:r w:rsidRPr="00C91D58">
        <w:rPr>
          <w:b/>
          <w:sz w:val="24"/>
          <w:szCs w:val="24"/>
        </w:rPr>
        <w:t xml:space="preserve">                                                         </w:t>
      </w:r>
      <w:r w:rsidR="002D039D" w:rsidRPr="00C91D58">
        <w:rPr>
          <w:b/>
          <w:sz w:val="24"/>
          <w:szCs w:val="24"/>
        </w:rPr>
        <w:t xml:space="preserve">РЕШЕНИЕ  </w:t>
      </w:r>
      <w:r w:rsidR="000677E6" w:rsidRPr="00C91D58">
        <w:rPr>
          <w:b/>
          <w:sz w:val="24"/>
          <w:szCs w:val="24"/>
        </w:rPr>
        <w:t>(проект)</w:t>
      </w:r>
      <w:r w:rsidR="002D039D" w:rsidRPr="00C91D58">
        <w:rPr>
          <w:b/>
          <w:sz w:val="24"/>
          <w:szCs w:val="24"/>
        </w:rPr>
        <w:t xml:space="preserve">         </w:t>
      </w:r>
    </w:p>
    <w:p w14:paraId="75D5836E" w14:textId="77777777" w:rsidR="002D039D" w:rsidRPr="00C91D58" w:rsidRDefault="002D039D" w:rsidP="002D039D">
      <w:pPr>
        <w:pStyle w:val="ac"/>
        <w:jc w:val="center"/>
        <w:rPr>
          <w:b/>
          <w:sz w:val="24"/>
          <w:szCs w:val="24"/>
        </w:rPr>
      </w:pPr>
    </w:p>
    <w:p w14:paraId="0D847B74" w14:textId="073FF612" w:rsidR="002953F7" w:rsidRPr="00C91D58" w:rsidRDefault="00B164DE" w:rsidP="00B164DE">
      <w:pPr>
        <w:rPr>
          <w:b/>
          <w:sz w:val="24"/>
          <w:szCs w:val="24"/>
        </w:rPr>
      </w:pPr>
      <w:bookmarkStart w:id="5" w:name="_Hlk161985854"/>
      <w:r w:rsidRPr="00C91D58">
        <w:rPr>
          <w:b/>
          <w:sz w:val="24"/>
          <w:szCs w:val="24"/>
        </w:rPr>
        <w:t>Об утверждении о</w:t>
      </w:r>
      <w:r w:rsidR="00004E57" w:rsidRPr="00C91D58">
        <w:rPr>
          <w:b/>
          <w:sz w:val="24"/>
          <w:szCs w:val="24"/>
        </w:rPr>
        <w:t>тчет</w:t>
      </w:r>
      <w:r w:rsidRPr="00C91D58">
        <w:rPr>
          <w:b/>
          <w:sz w:val="24"/>
          <w:szCs w:val="24"/>
        </w:rPr>
        <w:t>а</w:t>
      </w:r>
      <w:r w:rsidR="00004E57" w:rsidRPr="00C91D58">
        <w:rPr>
          <w:b/>
          <w:sz w:val="24"/>
          <w:szCs w:val="24"/>
        </w:rPr>
        <w:t xml:space="preserve"> </w:t>
      </w:r>
      <w:bookmarkEnd w:id="5"/>
      <w:r w:rsidR="00004E57" w:rsidRPr="00C91D58">
        <w:rPr>
          <w:b/>
          <w:sz w:val="24"/>
          <w:szCs w:val="24"/>
        </w:rPr>
        <w:t>об исполнении</w:t>
      </w:r>
      <w:r w:rsidR="00510E1A" w:rsidRPr="00C91D58">
        <w:rPr>
          <w:b/>
          <w:sz w:val="24"/>
          <w:szCs w:val="24"/>
        </w:rPr>
        <w:t xml:space="preserve"> </w:t>
      </w:r>
      <w:r w:rsidR="0006611C" w:rsidRPr="00C91D58">
        <w:rPr>
          <w:b/>
          <w:sz w:val="24"/>
          <w:szCs w:val="24"/>
        </w:rPr>
        <w:t>бюджета</w:t>
      </w:r>
      <w:r w:rsidR="000677E6" w:rsidRPr="00C91D58">
        <w:rPr>
          <w:b/>
          <w:sz w:val="24"/>
          <w:szCs w:val="24"/>
        </w:rPr>
        <w:t xml:space="preserve"> </w:t>
      </w:r>
      <w:r w:rsidR="00C91DA9" w:rsidRPr="00C91D58">
        <w:rPr>
          <w:b/>
          <w:sz w:val="24"/>
          <w:szCs w:val="24"/>
        </w:rPr>
        <w:t>Первомайского</w:t>
      </w:r>
      <w:r w:rsidR="00510E1A" w:rsidRPr="00C91D58">
        <w:rPr>
          <w:b/>
          <w:sz w:val="24"/>
          <w:szCs w:val="24"/>
        </w:rPr>
        <w:t xml:space="preserve"> сельского поселения</w:t>
      </w:r>
      <w:r w:rsidR="000677E6" w:rsidRPr="00C91D58">
        <w:rPr>
          <w:b/>
          <w:sz w:val="24"/>
          <w:szCs w:val="24"/>
        </w:rPr>
        <w:t xml:space="preserve"> </w:t>
      </w:r>
      <w:r w:rsidR="00510E1A" w:rsidRPr="00C91D58">
        <w:rPr>
          <w:b/>
          <w:sz w:val="24"/>
          <w:szCs w:val="24"/>
        </w:rPr>
        <w:t xml:space="preserve">Симферопольского района Республики Крым за </w:t>
      </w:r>
      <w:r w:rsidR="00004E57" w:rsidRPr="00C91D58">
        <w:rPr>
          <w:b/>
          <w:sz w:val="24"/>
          <w:szCs w:val="24"/>
        </w:rPr>
        <w:t>20</w:t>
      </w:r>
      <w:r w:rsidR="00C950D6" w:rsidRPr="00C91D58">
        <w:rPr>
          <w:b/>
          <w:sz w:val="24"/>
          <w:szCs w:val="24"/>
        </w:rPr>
        <w:t>2</w:t>
      </w:r>
      <w:r w:rsidR="00B02CE2" w:rsidRPr="00C91D58">
        <w:rPr>
          <w:b/>
          <w:sz w:val="24"/>
          <w:szCs w:val="24"/>
        </w:rPr>
        <w:t>4</w:t>
      </w:r>
      <w:r w:rsidR="000A3A9D" w:rsidRPr="00C91D58">
        <w:rPr>
          <w:b/>
          <w:sz w:val="24"/>
          <w:szCs w:val="24"/>
        </w:rPr>
        <w:t xml:space="preserve"> </w:t>
      </w:r>
      <w:r w:rsidR="00510E1A" w:rsidRPr="00C91D58">
        <w:rPr>
          <w:b/>
          <w:sz w:val="24"/>
          <w:szCs w:val="24"/>
        </w:rPr>
        <w:t>год</w:t>
      </w:r>
    </w:p>
    <w:p w14:paraId="2E80DC72" w14:textId="77777777" w:rsidR="002953F7" w:rsidRPr="00C91D58" w:rsidRDefault="002953F7" w:rsidP="00BC4003">
      <w:pPr>
        <w:ind w:firstLine="360"/>
        <w:jc w:val="both"/>
        <w:rPr>
          <w:sz w:val="24"/>
          <w:szCs w:val="24"/>
        </w:rPr>
      </w:pPr>
    </w:p>
    <w:p w14:paraId="531BC457" w14:textId="2C7EF64E" w:rsidR="00B02CE2" w:rsidRPr="00C91D58" w:rsidRDefault="002953F7" w:rsidP="0029665F">
      <w:pPr>
        <w:pStyle w:val="1"/>
        <w:spacing w:before="0" w:after="150" w:line="288" w:lineRule="atLeast"/>
        <w:rPr>
          <w:rFonts w:ascii="Times New Roman" w:hAnsi="Times New Roman"/>
          <w:b w:val="0"/>
          <w:sz w:val="24"/>
          <w:szCs w:val="24"/>
        </w:rPr>
      </w:pPr>
      <w:r w:rsidRPr="00C91D58">
        <w:rPr>
          <w:rFonts w:ascii="Times New Roman" w:hAnsi="Times New Roman"/>
          <w:sz w:val="24"/>
          <w:szCs w:val="24"/>
        </w:rPr>
        <w:t xml:space="preserve">       </w:t>
      </w:r>
      <w:r w:rsidR="00B02CE2" w:rsidRPr="00C91D58">
        <w:rPr>
          <w:rFonts w:ascii="Times New Roman" w:hAnsi="Times New Roman"/>
          <w:b w:val="0"/>
          <w:sz w:val="24"/>
          <w:szCs w:val="24"/>
        </w:rPr>
        <w:t xml:space="preserve">В соответствии с Бюджетным кодексом Российской Федерации, Федеральным законом от 06 октября 2003 года № 131-ФЗ «Об общих принципах организации местного самоуправления в Российской Федерации», </w:t>
      </w:r>
      <w:r w:rsidR="00B02CE2" w:rsidRPr="00C91D58">
        <w:rPr>
          <w:rFonts w:ascii="Times New Roman" w:hAnsi="Times New Roman"/>
          <w:b w:val="0"/>
          <w:color w:val="000000"/>
          <w:spacing w:val="3"/>
          <w:sz w:val="24"/>
          <w:szCs w:val="24"/>
        </w:rPr>
        <w:t>Закон Республики Крым от 21 августа 2014 года № 54-ЗРК "Об основах местного самоуправления в Республике Крым",</w:t>
      </w:r>
      <w:r w:rsidR="00B02CE2" w:rsidRPr="00C91D58">
        <w:rPr>
          <w:rFonts w:ascii="Times New Roman" w:hAnsi="Times New Roman"/>
          <w:b w:val="0"/>
          <w:sz w:val="24"/>
          <w:szCs w:val="24"/>
        </w:rPr>
        <w:t xml:space="preserve"> Постановление Совета министров Республики Крым от 05 марта 2015 года № 86 «Об утверждении нормативов формирования расходов на содержание органов местного самоуправления в Республике Крым» (с </w:t>
      </w:r>
      <w:r w:rsidR="004F4CA9">
        <w:rPr>
          <w:rFonts w:ascii="Times New Roman" w:hAnsi="Times New Roman"/>
          <w:b w:val="0"/>
          <w:sz w:val="24"/>
          <w:szCs w:val="24"/>
        </w:rPr>
        <w:t>д</w:t>
      </w:r>
      <w:r w:rsidR="00B02CE2" w:rsidRPr="00C91D58">
        <w:rPr>
          <w:rFonts w:ascii="Times New Roman" w:hAnsi="Times New Roman"/>
          <w:b w:val="0"/>
          <w:sz w:val="24"/>
          <w:szCs w:val="24"/>
        </w:rPr>
        <w:t>ополнениями и изменениями), Уставом муниципального образования Первомайское сельское поселение Симферопольского района Республики Крым, Первомайский сельский совет,</w:t>
      </w:r>
    </w:p>
    <w:p w14:paraId="6B480EAD" w14:textId="77777777" w:rsidR="00B02CE2" w:rsidRPr="00C91D58" w:rsidRDefault="00B02CE2" w:rsidP="00B02CE2">
      <w:pPr>
        <w:pStyle w:val="Default"/>
        <w:jc w:val="both"/>
        <w:rPr>
          <w:b/>
        </w:rPr>
      </w:pPr>
      <w:r w:rsidRPr="00C91D58">
        <w:rPr>
          <w:b/>
        </w:rPr>
        <w:t>РЕШИЛ:</w:t>
      </w:r>
    </w:p>
    <w:p w14:paraId="4667F138" w14:textId="77777777" w:rsidR="00B02CE2" w:rsidRPr="00C91D58" w:rsidRDefault="00B02CE2" w:rsidP="00B02CE2">
      <w:pPr>
        <w:pStyle w:val="Default"/>
        <w:jc w:val="both"/>
      </w:pPr>
      <w:r w:rsidRPr="00C91D58">
        <w:rPr>
          <w:b/>
        </w:rPr>
        <w:t>1.</w:t>
      </w:r>
      <w:r w:rsidRPr="00C91D58">
        <w:rPr>
          <w:bCs/>
        </w:rPr>
        <w:t>У</w:t>
      </w:r>
      <w:r w:rsidRPr="00C91D58">
        <w:t>твердить отчет об исполнении бюджета Первомайского сельского поселения Симферопольского района Республики Крым за 2024 год, согласно приложения № 1.</w:t>
      </w:r>
    </w:p>
    <w:p w14:paraId="1C9DBA40" w14:textId="77777777" w:rsidR="00B02CE2" w:rsidRPr="00C91D58" w:rsidRDefault="00B02CE2" w:rsidP="00B02CE2">
      <w:pPr>
        <w:pStyle w:val="Default"/>
        <w:jc w:val="both"/>
      </w:pPr>
      <w:r w:rsidRPr="00C91D58">
        <w:rPr>
          <w:b/>
          <w:bCs/>
        </w:rPr>
        <w:t>2</w:t>
      </w:r>
      <w:r w:rsidRPr="00C91D58">
        <w:t>.Обнародовать настоящее решение путём размещения его в сетевом издании «Официальный сайт Первомайского сельского поселения Симферопольского района Республики Крым»  Эл № ФС 77-87680 от 25.06.2024, http://pervomayskoe-rk.ru, на Портале Правительства Республики Крым, simfmo.rk.gov.ru, в разделе - Симферопольский район, в подразделе – Муниципальное образование Первомайское сельское поселение,</w:t>
      </w:r>
      <w:r w:rsidRPr="00C91D58">
        <w:rPr>
          <w:color w:val="auto"/>
        </w:rPr>
        <w:t xml:space="preserve"> а также путем размещения его на информационной доске объявлений, расположенной у здания сельского совета/администрации по адресу: Республика Крым, Симферопольский район, с.Первомайское, ул.Ленина, дом 58.  </w:t>
      </w:r>
    </w:p>
    <w:p w14:paraId="69FEF8F9" w14:textId="77777777" w:rsidR="00B02CE2" w:rsidRPr="00C91D58" w:rsidRDefault="00B02CE2" w:rsidP="00B02CE2">
      <w:pPr>
        <w:jc w:val="both"/>
        <w:rPr>
          <w:sz w:val="24"/>
          <w:szCs w:val="24"/>
        </w:rPr>
      </w:pPr>
      <w:r w:rsidRPr="00C91D58">
        <w:rPr>
          <w:b/>
          <w:bCs/>
          <w:sz w:val="24"/>
          <w:szCs w:val="24"/>
        </w:rPr>
        <w:t>3</w:t>
      </w:r>
      <w:r w:rsidRPr="00C91D58">
        <w:rPr>
          <w:sz w:val="24"/>
          <w:szCs w:val="24"/>
        </w:rPr>
        <w:t>.Настоящее решение вступает в силу после его официального обнародования (опубликования).</w:t>
      </w:r>
    </w:p>
    <w:p w14:paraId="75A24C7C" w14:textId="77777777" w:rsidR="00B02CE2" w:rsidRPr="00C91D58" w:rsidRDefault="00B02CE2" w:rsidP="00B02CE2">
      <w:pPr>
        <w:jc w:val="both"/>
        <w:rPr>
          <w:rFonts w:eastAsia="Times New Roman"/>
          <w:sz w:val="24"/>
          <w:szCs w:val="24"/>
        </w:rPr>
      </w:pPr>
      <w:r w:rsidRPr="00C91D58">
        <w:rPr>
          <w:b/>
          <w:bCs/>
          <w:sz w:val="24"/>
          <w:szCs w:val="24"/>
        </w:rPr>
        <w:t>4.</w:t>
      </w:r>
      <w:r w:rsidRPr="00C91D58">
        <w:rPr>
          <w:rFonts w:eastAsia="Times New Roman"/>
          <w:sz w:val="24"/>
          <w:szCs w:val="24"/>
        </w:rPr>
        <w:t>Контроль за исполнением настоящего решения оставляю за собой.</w:t>
      </w:r>
    </w:p>
    <w:p w14:paraId="6E5D1DB1" w14:textId="77777777" w:rsidR="00B02CE2" w:rsidRPr="00C91D58" w:rsidRDefault="00B02CE2" w:rsidP="00B02CE2">
      <w:pPr>
        <w:pStyle w:val="ac"/>
        <w:jc w:val="both"/>
        <w:rPr>
          <w:b/>
          <w:sz w:val="24"/>
          <w:szCs w:val="24"/>
        </w:rPr>
      </w:pPr>
    </w:p>
    <w:p w14:paraId="6FBCD9BD" w14:textId="77777777" w:rsidR="00C91D58" w:rsidRPr="00C91D58" w:rsidRDefault="00B02CE2" w:rsidP="00B02CE2">
      <w:pPr>
        <w:pStyle w:val="ac"/>
        <w:jc w:val="both"/>
        <w:rPr>
          <w:b/>
          <w:sz w:val="24"/>
          <w:szCs w:val="24"/>
        </w:rPr>
      </w:pPr>
      <w:r w:rsidRPr="00C91D58">
        <w:rPr>
          <w:b/>
          <w:sz w:val="24"/>
          <w:szCs w:val="24"/>
        </w:rPr>
        <w:t xml:space="preserve"> </w:t>
      </w:r>
    </w:p>
    <w:p w14:paraId="0548F7D4" w14:textId="26DC6289" w:rsidR="00B02CE2" w:rsidRPr="00C91D58" w:rsidRDefault="00B02CE2" w:rsidP="00B02CE2">
      <w:pPr>
        <w:pStyle w:val="ac"/>
        <w:jc w:val="both"/>
        <w:rPr>
          <w:b/>
          <w:sz w:val="24"/>
          <w:szCs w:val="24"/>
        </w:rPr>
      </w:pPr>
      <w:r w:rsidRPr="00C91D58">
        <w:rPr>
          <w:b/>
          <w:sz w:val="24"/>
          <w:szCs w:val="24"/>
        </w:rPr>
        <w:t xml:space="preserve"> Председатель Первомайского сельского </w:t>
      </w:r>
    </w:p>
    <w:p w14:paraId="5B58427A" w14:textId="77777777" w:rsidR="00B02CE2" w:rsidRPr="00C91D58" w:rsidRDefault="00B02CE2" w:rsidP="00B02CE2">
      <w:pPr>
        <w:pStyle w:val="ac"/>
        <w:jc w:val="both"/>
        <w:rPr>
          <w:b/>
          <w:sz w:val="24"/>
          <w:szCs w:val="24"/>
        </w:rPr>
      </w:pPr>
      <w:r w:rsidRPr="00C91D58">
        <w:rPr>
          <w:b/>
          <w:sz w:val="24"/>
          <w:szCs w:val="24"/>
        </w:rPr>
        <w:t xml:space="preserve">  совета-глава администрации </w:t>
      </w:r>
    </w:p>
    <w:p w14:paraId="63FB2094" w14:textId="77777777" w:rsidR="00B02CE2" w:rsidRPr="00C91D58" w:rsidRDefault="00B02CE2" w:rsidP="00B02CE2">
      <w:pPr>
        <w:pStyle w:val="ac"/>
        <w:jc w:val="both"/>
        <w:rPr>
          <w:b/>
          <w:sz w:val="24"/>
          <w:szCs w:val="24"/>
        </w:rPr>
      </w:pPr>
      <w:r w:rsidRPr="00C91D58">
        <w:rPr>
          <w:b/>
          <w:sz w:val="24"/>
          <w:szCs w:val="24"/>
        </w:rPr>
        <w:t xml:space="preserve">  Первомайского сельского</w:t>
      </w:r>
    </w:p>
    <w:p w14:paraId="341DBAF0" w14:textId="6D8BCA4A" w:rsidR="00B02CE2" w:rsidRPr="00C91D58" w:rsidRDefault="00B02CE2" w:rsidP="00B02CE2">
      <w:pPr>
        <w:pStyle w:val="ac"/>
        <w:jc w:val="both"/>
        <w:rPr>
          <w:b/>
          <w:sz w:val="24"/>
          <w:szCs w:val="24"/>
        </w:rPr>
      </w:pPr>
      <w:r w:rsidRPr="00C91D58">
        <w:rPr>
          <w:b/>
          <w:sz w:val="24"/>
          <w:szCs w:val="24"/>
        </w:rPr>
        <w:t xml:space="preserve">  поселения                                                                                                               Л.Н.Пархоменко</w:t>
      </w:r>
    </w:p>
    <w:p w14:paraId="7399559D" w14:textId="77777777" w:rsidR="00B02CE2" w:rsidRPr="00C91D58" w:rsidRDefault="00B02CE2" w:rsidP="00B02CE2">
      <w:pPr>
        <w:jc w:val="both"/>
        <w:rPr>
          <w:sz w:val="24"/>
          <w:szCs w:val="24"/>
        </w:rPr>
      </w:pPr>
    </w:p>
    <w:p w14:paraId="5C764C5D" w14:textId="77777777" w:rsidR="00B02CE2" w:rsidRPr="00775AD0" w:rsidRDefault="00B02CE2" w:rsidP="00B02CE2">
      <w:pPr>
        <w:ind w:left="360"/>
        <w:jc w:val="both"/>
        <w:rPr>
          <w:sz w:val="26"/>
          <w:szCs w:val="26"/>
        </w:rPr>
      </w:pPr>
    </w:p>
    <w:p w14:paraId="415C6E04" w14:textId="77777777" w:rsidR="00B02CE2" w:rsidRPr="00775AD0" w:rsidRDefault="00B02CE2" w:rsidP="00B02CE2">
      <w:pPr>
        <w:ind w:left="360"/>
        <w:jc w:val="both"/>
        <w:rPr>
          <w:sz w:val="26"/>
          <w:szCs w:val="26"/>
        </w:rPr>
      </w:pPr>
    </w:p>
    <w:p w14:paraId="11F56E51" w14:textId="77777777" w:rsidR="00B02CE2" w:rsidRPr="00775AD0" w:rsidRDefault="00B02CE2" w:rsidP="00B02CE2">
      <w:pPr>
        <w:ind w:left="360"/>
        <w:jc w:val="both"/>
        <w:rPr>
          <w:sz w:val="26"/>
          <w:szCs w:val="26"/>
        </w:rPr>
      </w:pPr>
    </w:p>
    <w:p w14:paraId="0F95CB42" w14:textId="77777777" w:rsidR="00B02CE2" w:rsidRPr="00775AD0" w:rsidRDefault="00B02CE2" w:rsidP="00B02CE2">
      <w:pPr>
        <w:ind w:left="360"/>
        <w:jc w:val="both"/>
        <w:rPr>
          <w:sz w:val="26"/>
          <w:szCs w:val="26"/>
        </w:rPr>
      </w:pPr>
    </w:p>
    <w:p w14:paraId="00A34E70" w14:textId="77777777" w:rsidR="00B02CE2" w:rsidRPr="00775AD0" w:rsidRDefault="00B02CE2" w:rsidP="00B02CE2">
      <w:pPr>
        <w:ind w:left="360"/>
        <w:jc w:val="both"/>
        <w:rPr>
          <w:sz w:val="26"/>
          <w:szCs w:val="26"/>
        </w:rPr>
      </w:pPr>
    </w:p>
    <w:p w14:paraId="1404DFA7" w14:textId="77777777" w:rsidR="00B02CE2" w:rsidRPr="006A172B" w:rsidRDefault="00B02CE2" w:rsidP="00B02CE2">
      <w:pPr>
        <w:pStyle w:val="2"/>
        <w:shd w:val="clear" w:color="auto" w:fill="auto"/>
        <w:spacing w:before="0" w:line="240" w:lineRule="exact"/>
        <w:ind w:left="5680"/>
        <w:rPr>
          <w:sz w:val="28"/>
          <w:szCs w:val="28"/>
        </w:rPr>
      </w:pPr>
    </w:p>
    <w:p w14:paraId="1A04CFA8" w14:textId="77777777" w:rsidR="00B02CE2" w:rsidRPr="006A172B" w:rsidRDefault="00B02CE2" w:rsidP="00B02CE2">
      <w:pPr>
        <w:pStyle w:val="2"/>
        <w:shd w:val="clear" w:color="auto" w:fill="auto"/>
        <w:spacing w:before="0" w:line="240" w:lineRule="exact"/>
        <w:rPr>
          <w:sz w:val="28"/>
          <w:szCs w:val="28"/>
        </w:rPr>
      </w:pPr>
    </w:p>
    <w:p w14:paraId="459F11AC" w14:textId="77777777" w:rsidR="00B02CE2" w:rsidRPr="006A172B" w:rsidRDefault="00B02CE2" w:rsidP="00B02CE2">
      <w:pPr>
        <w:pStyle w:val="2"/>
        <w:shd w:val="clear" w:color="auto" w:fill="auto"/>
        <w:spacing w:before="0" w:line="240" w:lineRule="exact"/>
        <w:ind w:left="5680"/>
        <w:rPr>
          <w:sz w:val="28"/>
          <w:szCs w:val="28"/>
        </w:rPr>
      </w:pPr>
    </w:p>
    <w:p w14:paraId="0275C712" w14:textId="77777777" w:rsidR="00B02CE2" w:rsidRDefault="00B02CE2" w:rsidP="00B02CE2">
      <w:pPr>
        <w:pStyle w:val="2"/>
        <w:shd w:val="clear" w:color="auto" w:fill="auto"/>
        <w:spacing w:before="0" w:line="240" w:lineRule="exact"/>
        <w:ind w:left="5680"/>
        <w:jc w:val="right"/>
        <w:rPr>
          <w:sz w:val="24"/>
          <w:szCs w:val="24"/>
        </w:rPr>
      </w:pPr>
    </w:p>
    <w:p w14:paraId="7B62B595" w14:textId="77777777" w:rsidR="00B02CE2" w:rsidRDefault="00B02CE2" w:rsidP="00B02CE2">
      <w:pPr>
        <w:pStyle w:val="2"/>
        <w:shd w:val="clear" w:color="auto" w:fill="auto"/>
        <w:spacing w:before="0" w:line="240" w:lineRule="exact"/>
        <w:ind w:left="5680"/>
        <w:jc w:val="right"/>
        <w:rPr>
          <w:sz w:val="24"/>
          <w:szCs w:val="24"/>
        </w:rPr>
      </w:pPr>
    </w:p>
    <w:p w14:paraId="14DD103E" w14:textId="77777777" w:rsidR="00B02CE2" w:rsidRDefault="00B02CE2" w:rsidP="00B02CE2">
      <w:pPr>
        <w:pStyle w:val="2"/>
        <w:shd w:val="clear" w:color="auto" w:fill="auto"/>
        <w:spacing w:before="0" w:line="240" w:lineRule="exact"/>
        <w:ind w:left="5680"/>
        <w:jc w:val="right"/>
        <w:rPr>
          <w:sz w:val="24"/>
          <w:szCs w:val="24"/>
        </w:rPr>
      </w:pPr>
    </w:p>
    <w:p w14:paraId="2042A01C" w14:textId="77777777" w:rsidR="00B02CE2" w:rsidRDefault="00B02CE2" w:rsidP="00B02CE2">
      <w:pPr>
        <w:pStyle w:val="2"/>
        <w:shd w:val="clear" w:color="auto" w:fill="auto"/>
        <w:spacing w:before="0" w:line="240" w:lineRule="exact"/>
        <w:ind w:left="5680"/>
        <w:jc w:val="right"/>
        <w:rPr>
          <w:sz w:val="24"/>
          <w:szCs w:val="24"/>
        </w:rPr>
      </w:pPr>
    </w:p>
    <w:p w14:paraId="59F25DBB" w14:textId="77777777" w:rsidR="00B02CE2" w:rsidRDefault="00B02CE2" w:rsidP="00B02CE2">
      <w:pPr>
        <w:pStyle w:val="2"/>
        <w:shd w:val="clear" w:color="auto" w:fill="auto"/>
        <w:spacing w:before="0" w:line="240" w:lineRule="exact"/>
        <w:ind w:left="5680"/>
        <w:jc w:val="right"/>
        <w:rPr>
          <w:sz w:val="24"/>
          <w:szCs w:val="24"/>
        </w:rPr>
      </w:pPr>
    </w:p>
    <w:p w14:paraId="7B5C423C" w14:textId="77777777" w:rsidR="00B02CE2" w:rsidRDefault="00B02CE2" w:rsidP="00B02CE2">
      <w:pPr>
        <w:pStyle w:val="2"/>
        <w:shd w:val="clear" w:color="auto" w:fill="auto"/>
        <w:spacing w:before="0" w:line="240" w:lineRule="exact"/>
        <w:ind w:left="5680"/>
        <w:jc w:val="right"/>
        <w:rPr>
          <w:sz w:val="24"/>
          <w:szCs w:val="24"/>
        </w:rPr>
      </w:pPr>
    </w:p>
    <w:p w14:paraId="6D075CD0" w14:textId="77777777" w:rsidR="00B02CE2" w:rsidRDefault="00B02CE2" w:rsidP="00B02CE2">
      <w:pPr>
        <w:pStyle w:val="2"/>
        <w:shd w:val="clear" w:color="auto" w:fill="auto"/>
        <w:spacing w:before="0" w:line="240" w:lineRule="exact"/>
        <w:ind w:left="5680"/>
        <w:jc w:val="right"/>
        <w:rPr>
          <w:sz w:val="24"/>
          <w:szCs w:val="24"/>
        </w:rPr>
      </w:pPr>
    </w:p>
    <w:p w14:paraId="0D3FE9BF" w14:textId="77777777" w:rsidR="0029665F" w:rsidRDefault="0029665F" w:rsidP="00B02CE2">
      <w:pPr>
        <w:pStyle w:val="2"/>
        <w:shd w:val="clear" w:color="auto" w:fill="auto"/>
        <w:spacing w:before="0" w:line="240" w:lineRule="exact"/>
        <w:ind w:left="5680"/>
        <w:jc w:val="right"/>
        <w:rPr>
          <w:sz w:val="24"/>
          <w:szCs w:val="24"/>
        </w:rPr>
      </w:pPr>
    </w:p>
    <w:p w14:paraId="0A2AB878" w14:textId="77777777" w:rsidR="0029665F" w:rsidRDefault="0029665F" w:rsidP="00B02CE2">
      <w:pPr>
        <w:pStyle w:val="2"/>
        <w:shd w:val="clear" w:color="auto" w:fill="auto"/>
        <w:spacing w:before="0" w:line="240" w:lineRule="exact"/>
        <w:ind w:left="5680"/>
        <w:jc w:val="right"/>
        <w:rPr>
          <w:sz w:val="24"/>
          <w:szCs w:val="24"/>
        </w:rPr>
      </w:pPr>
    </w:p>
    <w:p w14:paraId="4E6C87E9" w14:textId="77777777" w:rsidR="0029665F" w:rsidRDefault="0029665F" w:rsidP="00B02CE2">
      <w:pPr>
        <w:pStyle w:val="2"/>
        <w:shd w:val="clear" w:color="auto" w:fill="auto"/>
        <w:spacing w:before="0" w:line="240" w:lineRule="exact"/>
        <w:ind w:left="5680"/>
        <w:jc w:val="right"/>
        <w:rPr>
          <w:sz w:val="24"/>
          <w:szCs w:val="24"/>
        </w:rPr>
      </w:pPr>
    </w:p>
    <w:p w14:paraId="7FC4CF58" w14:textId="23F378C3" w:rsidR="00B02CE2" w:rsidRPr="006A172B" w:rsidRDefault="00B02CE2" w:rsidP="00B02CE2">
      <w:pPr>
        <w:pStyle w:val="2"/>
        <w:shd w:val="clear" w:color="auto" w:fill="auto"/>
        <w:spacing w:before="0" w:line="240" w:lineRule="exact"/>
        <w:ind w:left="5680"/>
        <w:jc w:val="right"/>
        <w:rPr>
          <w:sz w:val="24"/>
          <w:szCs w:val="24"/>
        </w:rPr>
      </w:pPr>
      <w:r w:rsidRPr="006A172B">
        <w:rPr>
          <w:sz w:val="24"/>
          <w:szCs w:val="24"/>
        </w:rPr>
        <w:t>Приложение № 1</w:t>
      </w:r>
    </w:p>
    <w:p w14:paraId="3C536558" w14:textId="77777777" w:rsidR="00B02CE2" w:rsidRPr="006A172B" w:rsidRDefault="00B02CE2" w:rsidP="00B02CE2">
      <w:pPr>
        <w:pStyle w:val="2"/>
        <w:shd w:val="clear" w:color="auto" w:fill="auto"/>
        <w:spacing w:before="0" w:line="240" w:lineRule="auto"/>
        <w:ind w:left="5681" w:right="23"/>
        <w:jc w:val="right"/>
        <w:rPr>
          <w:sz w:val="24"/>
          <w:szCs w:val="24"/>
        </w:rPr>
      </w:pPr>
      <w:r w:rsidRPr="006A172B">
        <w:rPr>
          <w:sz w:val="24"/>
          <w:szCs w:val="24"/>
        </w:rPr>
        <w:t xml:space="preserve">к решению </w:t>
      </w:r>
      <w:r>
        <w:rPr>
          <w:sz w:val="24"/>
          <w:szCs w:val="24"/>
        </w:rPr>
        <w:t xml:space="preserve">внеочередной </w:t>
      </w:r>
      <w:r w:rsidRPr="006A172B">
        <w:rPr>
          <w:sz w:val="24"/>
          <w:szCs w:val="24"/>
        </w:rPr>
        <w:t xml:space="preserve"> </w:t>
      </w:r>
      <w:r w:rsidRPr="00775AD0">
        <w:rPr>
          <w:sz w:val="24"/>
          <w:szCs w:val="24"/>
        </w:rPr>
        <w:t>сессии II</w:t>
      </w:r>
      <w:r w:rsidRPr="00775AD0">
        <w:rPr>
          <w:sz w:val="24"/>
          <w:szCs w:val="24"/>
          <w:lang w:val="en-US"/>
        </w:rPr>
        <w:t>I</w:t>
      </w:r>
      <w:r w:rsidRPr="00775AD0">
        <w:rPr>
          <w:sz w:val="24"/>
          <w:szCs w:val="24"/>
        </w:rPr>
        <w:t xml:space="preserve"> созыва Первомайского сельского</w:t>
      </w:r>
      <w:r w:rsidRPr="006A172B">
        <w:rPr>
          <w:sz w:val="24"/>
          <w:szCs w:val="24"/>
        </w:rPr>
        <w:t xml:space="preserve"> совета </w:t>
      </w:r>
    </w:p>
    <w:p w14:paraId="6663BCE7" w14:textId="76C12932" w:rsidR="00B02CE2" w:rsidRPr="006A172B" w:rsidRDefault="00B02CE2" w:rsidP="00B02CE2">
      <w:pPr>
        <w:pStyle w:val="2"/>
        <w:shd w:val="clear" w:color="auto" w:fill="auto"/>
        <w:spacing w:before="0" w:line="240" w:lineRule="auto"/>
        <w:ind w:left="5681" w:right="23"/>
        <w:jc w:val="center"/>
        <w:rPr>
          <w:sz w:val="24"/>
          <w:szCs w:val="24"/>
        </w:rPr>
      </w:pPr>
      <w:r w:rsidRPr="006A172B">
        <w:rPr>
          <w:sz w:val="24"/>
          <w:szCs w:val="24"/>
        </w:rPr>
        <w:t xml:space="preserve">                    от</w:t>
      </w:r>
      <w:r>
        <w:rPr>
          <w:sz w:val="24"/>
          <w:szCs w:val="24"/>
        </w:rPr>
        <w:t xml:space="preserve">  _____   2025</w:t>
      </w:r>
      <w:r w:rsidRPr="006A172B">
        <w:rPr>
          <w:sz w:val="24"/>
          <w:szCs w:val="24"/>
        </w:rPr>
        <w:t xml:space="preserve"> года №-       </w:t>
      </w:r>
    </w:p>
    <w:p w14:paraId="1B52E541" w14:textId="77777777" w:rsidR="00B02CE2" w:rsidRDefault="00B02CE2" w:rsidP="00B02CE2">
      <w:pPr>
        <w:ind w:firstLine="708"/>
        <w:contextualSpacing/>
        <w:jc w:val="center"/>
        <w:rPr>
          <w:b/>
          <w:sz w:val="26"/>
          <w:szCs w:val="26"/>
        </w:rPr>
      </w:pPr>
    </w:p>
    <w:p w14:paraId="5631A157" w14:textId="77777777" w:rsidR="00B02CE2" w:rsidRDefault="00B02CE2" w:rsidP="00B02CE2">
      <w:pPr>
        <w:ind w:firstLine="708"/>
        <w:contextualSpacing/>
        <w:jc w:val="center"/>
        <w:rPr>
          <w:b/>
          <w:sz w:val="26"/>
          <w:szCs w:val="26"/>
        </w:rPr>
      </w:pPr>
    </w:p>
    <w:p w14:paraId="49075F52" w14:textId="77777777" w:rsidR="00B02CE2" w:rsidRPr="00C91D58" w:rsidRDefault="00B02CE2" w:rsidP="00B02CE2">
      <w:pPr>
        <w:ind w:firstLine="708"/>
        <w:contextualSpacing/>
        <w:jc w:val="center"/>
        <w:rPr>
          <w:b/>
          <w:sz w:val="24"/>
          <w:szCs w:val="24"/>
        </w:rPr>
      </w:pPr>
      <w:r w:rsidRPr="00C91D58">
        <w:rPr>
          <w:b/>
          <w:sz w:val="24"/>
          <w:szCs w:val="24"/>
        </w:rPr>
        <w:t xml:space="preserve">ОТЧЕТ ОБ ИСПОЛНЕНИ БЮДЖЕТА </w:t>
      </w:r>
    </w:p>
    <w:p w14:paraId="3AE0A907" w14:textId="77777777" w:rsidR="00B02CE2" w:rsidRPr="00C91D58" w:rsidRDefault="00B02CE2" w:rsidP="00B02CE2">
      <w:pPr>
        <w:ind w:firstLine="708"/>
        <w:contextualSpacing/>
        <w:jc w:val="center"/>
        <w:rPr>
          <w:b/>
          <w:sz w:val="24"/>
          <w:szCs w:val="24"/>
        </w:rPr>
      </w:pPr>
      <w:r w:rsidRPr="00C91D58">
        <w:rPr>
          <w:b/>
          <w:sz w:val="24"/>
          <w:szCs w:val="24"/>
        </w:rPr>
        <w:t>МУНИЦИПАЛЬНОГО ОБРАЗОВАНИЯ</w:t>
      </w:r>
    </w:p>
    <w:p w14:paraId="57C13C05" w14:textId="77777777" w:rsidR="00B02CE2" w:rsidRPr="00C91D58" w:rsidRDefault="00B02CE2" w:rsidP="00B02CE2">
      <w:pPr>
        <w:contextualSpacing/>
        <w:jc w:val="center"/>
        <w:rPr>
          <w:b/>
          <w:sz w:val="24"/>
          <w:szCs w:val="24"/>
        </w:rPr>
      </w:pPr>
      <w:r w:rsidRPr="00C91D58">
        <w:rPr>
          <w:b/>
          <w:sz w:val="24"/>
          <w:szCs w:val="24"/>
        </w:rPr>
        <w:t xml:space="preserve">ПЕРВОМАЙСКОЕ СЕЛЬСКОЕ ПОСЕЛЕНИЕ </w:t>
      </w:r>
    </w:p>
    <w:p w14:paraId="2B287AC9" w14:textId="77777777" w:rsidR="00B02CE2" w:rsidRPr="00C91D58" w:rsidRDefault="00B02CE2" w:rsidP="00B02CE2">
      <w:pPr>
        <w:contextualSpacing/>
        <w:jc w:val="center"/>
        <w:rPr>
          <w:b/>
          <w:sz w:val="24"/>
          <w:szCs w:val="24"/>
        </w:rPr>
      </w:pPr>
      <w:r w:rsidRPr="00C91D58">
        <w:rPr>
          <w:b/>
          <w:sz w:val="24"/>
          <w:szCs w:val="24"/>
        </w:rPr>
        <w:t>СИМФЕРОПОЛЬСКОГО РАЙОНА РЕСПУБЛИКИ КРЫМ</w:t>
      </w:r>
    </w:p>
    <w:p w14:paraId="4AFB4B3C" w14:textId="77777777" w:rsidR="00B02CE2" w:rsidRPr="00C91D58" w:rsidRDefault="00B02CE2" w:rsidP="00B02CE2">
      <w:pPr>
        <w:contextualSpacing/>
        <w:jc w:val="center"/>
        <w:rPr>
          <w:b/>
          <w:sz w:val="24"/>
          <w:szCs w:val="24"/>
        </w:rPr>
      </w:pPr>
      <w:r w:rsidRPr="00C91D58">
        <w:rPr>
          <w:b/>
          <w:sz w:val="24"/>
          <w:szCs w:val="24"/>
        </w:rPr>
        <w:t>ЗА 2024 год</w:t>
      </w:r>
    </w:p>
    <w:p w14:paraId="25820AF3" w14:textId="77777777" w:rsidR="00B02CE2" w:rsidRPr="00C91D58" w:rsidRDefault="00B02CE2" w:rsidP="00B02CE2">
      <w:pPr>
        <w:contextualSpacing/>
        <w:jc w:val="both"/>
        <w:rPr>
          <w:b/>
          <w:sz w:val="24"/>
          <w:szCs w:val="24"/>
        </w:rPr>
      </w:pPr>
    </w:p>
    <w:p w14:paraId="08EAD111" w14:textId="77777777" w:rsidR="00B02CE2" w:rsidRPr="00C91D58" w:rsidRDefault="00B02CE2" w:rsidP="00B02CE2">
      <w:pPr>
        <w:jc w:val="both"/>
        <w:rPr>
          <w:sz w:val="24"/>
          <w:szCs w:val="24"/>
        </w:rPr>
      </w:pPr>
      <w:r w:rsidRPr="00C91D58">
        <w:rPr>
          <w:sz w:val="24"/>
          <w:szCs w:val="24"/>
        </w:rPr>
        <w:t xml:space="preserve">          Бюджет Первомайского сельского поселения на 2024 год сформирован 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«Положением о бюджетном устройстве и бюджетном процессе в Первомайском сельском поселении Симферопольского района Республики Крым», утвержденного решением 5 сессии 11 созыва Первомайского сельского совета от 26.12.2019</w:t>
      </w:r>
      <w:r w:rsidRPr="00C91D58">
        <w:rPr>
          <w:b/>
          <w:i/>
          <w:sz w:val="24"/>
          <w:szCs w:val="24"/>
        </w:rPr>
        <w:t xml:space="preserve"> </w:t>
      </w:r>
      <w:r w:rsidRPr="00C91D58">
        <w:rPr>
          <w:sz w:val="24"/>
          <w:szCs w:val="24"/>
        </w:rPr>
        <w:t>№-17/19 (с дополнениями и изменениями), Уставом муниципального образования Первомайское сельское поселение.</w:t>
      </w:r>
    </w:p>
    <w:p w14:paraId="336322E9" w14:textId="77777777" w:rsidR="00B02CE2" w:rsidRPr="00C91D58" w:rsidRDefault="00B02CE2" w:rsidP="00B02CE2">
      <w:pPr>
        <w:jc w:val="both"/>
        <w:rPr>
          <w:sz w:val="24"/>
          <w:szCs w:val="24"/>
        </w:rPr>
      </w:pPr>
      <w:r w:rsidRPr="00C91D58">
        <w:rPr>
          <w:sz w:val="24"/>
          <w:szCs w:val="24"/>
        </w:rPr>
        <w:t>Местный бюджет муниципального образования исполнен:</w:t>
      </w:r>
    </w:p>
    <w:p w14:paraId="7D3F2526" w14:textId="77777777" w:rsidR="00B02CE2" w:rsidRPr="00C91D58" w:rsidRDefault="00B02CE2" w:rsidP="00B02CE2">
      <w:pPr>
        <w:jc w:val="both"/>
        <w:rPr>
          <w:sz w:val="24"/>
          <w:szCs w:val="24"/>
        </w:rPr>
      </w:pPr>
      <w:r w:rsidRPr="00C91D58">
        <w:rPr>
          <w:b/>
          <w:sz w:val="24"/>
          <w:szCs w:val="24"/>
        </w:rPr>
        <w:t>по доходам</w:t>
      </w:r>
      <w:r w:rsidRPr="00C91D58">
        <w:rPr>
          <w:sz w:val="24"/>
          <w:szCs w:val="24"/>
        </w:rPr>
        <w:t xml:space="preserve"> в целом на сумму </w:t>
      </w:r>
      <w:r w:rsidRPr="00C91D58">
        <w:rPr>
          <w:b/>
          <w:sz w:val="24"/>
          <w:szCs w:val="24"/>
        </w:rPr>
        <w:t xml:space="preserve"> 22 722 541,46 рублей </w:t>
      </w:r>
      <w:r w:rsidRPr="00C91D58">
        <w:rPr>
          <w:sz w:val="24"/>
          <w:szCs w:val="24"/>
        </w:rPr>
        <w:t xml:space="preserve">при уточненных плановых назначениях </w:t>
      </w:r>
      <w:r w:rsidRPr="00C91D58">
        <w:rPr>
          <w:b/>
          <w:sz w:val="24"/>
          <w:szCs w:val="24"/>
        </w:rPr>
        <w:t xml:space="preserve">21 112 018,40 рублей </w:t>
      </w:r>
      <w:r w:rsidRPr="00C91D58">
        <w:rPr>
          <w:sz w:val="24"/>
          <w:szCs w:val="24"/>
        </w:rPr>
        <w:t xml:space="preserve"> или на 107,6 % по отношению к годовым назначениям.</w:t>
      </w:r>
    </w:p>
    <w:p w14:paraId="7A812135" w14:textId="77777777" w:rsidR="00B02CE2" w:rsidRPr="00C91D58" w:rsidRDefault="00B02CE2" w:rsidP="00B02CE2">
      <w:pPr>
        <w:jc w:val="both"/>
        <w:rPr>
          <w:sz w:val="24"/>
          <w:szCs w:val="24"/>
        </w:rPr>
      </w:pPr>
      <w:r w:rsidRPr="00C91D58">
        <w:rPr>
          <w:b/>
          <w:sz w:val="24"/>
          <w:szCs w:val="24"/>
        </w:rPr>
        <w:t>по расходам</w:t>
      </w:r>
      <w:r w:rsidRPr="00C91D58">
        <w:rPr>
          <w:sz w:val="24"/>
          <w:szCs w:val="24"/>
        </w:rPr>
        <w:t xml:space="preserve"> в целом в сумме</w:t>
      </w:r>
      <w:r w:rsidRPr="00C91D58">
        <w:rPr>
          <w:b/>
          <w:sz w:val="24"/>
          <w:szCs w:val="24"/>
        </w:rPr>
        <w:t xml:space="preserve"> 22 195 224,85 рублей</w:t>
      </w:r>
      <w:r w:rsidRPr="00C91D58">
        <w:rPr>
          <w:sz w:val="24"/>
          <w:szCs w:val="24"/>
        </w:rPr>
        <w:t xml:space="preserve"> при уточненных плановых назначениях 22 195 224,85 рублей или 100 % по отношению к годовым назначениям.</w:t>
      </w:r>
    </w:p>
    <w:p w14:paraId="46E3D894" w14:textId="77777777" w:rsidR="00B02CE2" w:rsidRPr="00C91D58" w:rsidRDefault="00B02CE2" w:rsidP="00B02CE2">
      <w:pPr>
        <w:pStyle w:val="aa"/>
        <w:spacing w:after="0" w:line="240" w:lineRule="auto"/>
        <w:jc w:val="both"/>
        <w:rPr>
          <w:rFonts w:ascii="Times New Roman" w:hAnsi="Times New Roman"/>
          <w:sz w:val="24"/>
          <w:szCs w:val="24"/>
        </w:rPr>
      </w:pPr>
      <w:r w:rsidRPr="00C91D58">
        <w:rPr>
          <w:rFonts w:ascii="Times New Roman" w:hAnsi="Times New Roman"/>
          <w:sz w:val="24"/>
          <w:szCs w:val="24"/>
        </w:rPr>
        <w:t xml:space="preserve">                                                                                                                          руб.</w:t>
      </w:r>
    </w:p>
    <w:tbl>
      <w:tblPr>
        <w:tblW w:w="5000" w:type="pct"/>
        <w:tblLook w:val="0000" w:firstRow="0" w:lastRow="0" w:firstColumn="0" w:lastColumn="0" w:noHBand="0" w:noVBand="0"/>
      </w:tblPr>
      <w:tblGrid>
        <w:gridCol w:w="3225"/>
        <w:gridCol w:w="1723"/>
        <w:gridCol w:w="1640"/>
        <w:gridCol w:w="1648"/>
        <w:gridCol w:w="1677"/>
      </w:tblGrid>
      <w:tr w:rsidR="00B02CE2" w:rsidRPr="006A172B" w14:paraId="4D58777A" w14:textId="77777777" w:rsidTr="00C91D58">
        <w:trPr>
          <w:trHeight w:val="705"/>
        </w:trPr>
        <w:tc>
          <w:tcPr>
            <w:tcW w:w="16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DF87604" w14:textId="77777777" w:rsidR="00B02CE2" w:rsidRPr="006A172B" w:rsidRDefault="00B02CE2" w:rsidP="00C91D58">
            <w:pPr>
              <w:jc w:val="center"/>
              <w:rPr>
                <w:b/>
                <w:sz w:val="24"/>
                <w:szCs w:val="24"/>
              </w:rPr>
            </w:pPr>
            <w:r w:rsidRPr="006A172B">
              <w:rPr>
                <w:b/>
                <w:sz w:val="24"/>
                <w:szCs w:val="24"/>
              </w:rPr>
              <w:t>Наименование</w:t>
            </w:r>
          </w:p>
        </w:tc>
        <w:tc>
          <w:tcPr>
            <w:tcW w:w="869"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D43F89" w14:textId="77777777" w:rsidR="00B02CE2" w:rsidRPr="006A172B" w:rsidRDefault="00B02CE2" w:rsidP="00C91D58">
            <w:pPr>
              <w:jc w:val="center"/>
              <w:rPr>
                <w:b/>
                <w:sz w:val="24"/>
                <w:szCs w:val="24"/>
              </w:rPr>
            </w:pPr>
            <w:r w:rsidRPr="006A172B">
              <w:rPr>
                <w:b/>
                <w:sz w:val="24"/>
                <w:szCs w:val="24"/>
              </w:rPr>
              <w:t>Уточненный план на 202</w:t>
            </w:r>
            <w:r>
              <w:rPr>
                <w:b/>
                <w:sz w:val="24"/>
                <w:szCs w:val="24"/>
              </w:rPr>
              <w:t>4</w:t>
            </w:r>
            <w:r w:rsidRPr="006A172B">
              <w:rPr>
                <w:b/>
                <w:sz w:val="24"/>
                <w:szCs w:val="24"/>
              </w:rPr>
              <w:t xml:space="preserve"> год</w:t>
            </w:r>
          </w:p>
        </w:tc>
        <w:tc>
          <w:tcPr>
            <w:tcW w:w="82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C963A91" w14:textId="77777777" w:rsidR="00B02CE2" w:rsidRPr="006A172B" w:rsidRDefault="00B02CE2" w:rsidP="00C91D58">
            <w:pPr>
              <w:jc w:val="center"/>
              <w:rPr>
                <w:b/>
                <w:sz w:val="24"/>
                <w:szCs w:val="24"/>
              </w:rPr>
            </w:pPr>
            <w:r w:rsidRPr="006A172B">
              <w:rPr>
                <w:b/>
                <w:sz w:val="24"/>
                <w:szCs w:val="24"/>
              </w:rPr>
              <w:t>Кассовое исполнение за 202</w:t>
            </w:r>
            <w:r>
              <w:rPr>
                <w:b/>
                <w:sz w:val="24"/>
                <w:szCs w:val="24"/>
              </w:rPr>
              <w:t>4</w:t>
            </w:r>
            <w:r w:rsidRPr="006A172B">
              <w:rPr>
                <w:b/>
                <w:sz w:val="24"/>
                <w:szCs w:val="24"/>
              </w:rPr>
              <w:t xml:space="preserve"> год</w:t>
            </w:r>
          </w:p>
        </w:tc>
        <w:tc>
          <w:tcPr>
            <w:tcW w:w="83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A51B7AD" w14:textId="77777777" w:rsidR="00B02CE2" w:rsidRPr="006A172B" w:rsidRDefault="00B02CE2" w:rsidP="00C91D58">
            <w:pPr>
              <w:jc w:val="center"/>
              <w:rPr>
                <w:b/>
                <w:sz w:val="24"/>
                <w:szCs w:val="24"/>
              </w:rPr>
            </w:pPr>
            <w:r w:rsidRPr="006A172B">
              <w:rPr>
                <w:b/>
                <w:sz w:val="24"/>
                <w:szCs w:val="24"/>
              </w:rPr>
              <w:t>Отклонение</w:t>
            </w:r>
          </w:p>
        </w:tc>
        <w:tc>
          <w:tcPr>
            <w:tcW w:w="846"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002A03" w14:textId="77777777" w:rsidR="00B02CE2" w:rsidRPr="006A172B" w:rsidRDefault="00B02CE2" w:rsidP="00C91D58">
            <w:pPr>
              <w:jc w:val="center"/>
              <w:rPr>
                <w:b/>
                <w:sz w:val="24"/>
                <w:szCs w:val="24"/>
              </w:rPr>
            </w:pPr>
            <w:r w:rsidRPr="006A172B">
              <w:rPr>
                <w:b/>
                <w:sz w:val="24"/>
                <w:szCs w:val="24"/>
              </w:rPr>
              <w:t>% исполнения</w:t>
            </w:r>
          </w:p>
        </w:tc>
      </w:tr>
      <w:tr w:rsidR="00B02CE2" w:rsidRPr="006A172B" w14:paraId="1AE72CF6" w14:textId="77777777" w:rsidTr="00C91D58">
        <w:trPr>
          <w:trHeight w:val="299"/>
        </w:trPr>
        <w:tc>
          <w:tcPr>
            <w:tcW w:w="1627" w:type="pct"/>
            <w:vMerge/>
            <w:tcBorders>
              <w:top w:val="single" w:sz="4" w:space="0" w:color="auto"/>
              <w:left w:val="single" w:sz="4" w:space="0" w:color="auto"/>
              <w:bottom w:val="single" w:sz="4" w:space="0" w:color="auto"/>
              <w:right w:val="single" w:sz="4" w:space="0" w:color="auto"/>
            </w:tcBorders>
            <w:vAlign w:val="center"/>
          </w:tcPr>
          <w:p w14:paraId="55EC5A9C" w14:textId="77777777" w:rsidR="00B02CE2" w:rsidRPr="006A172B" w:rsidRDefault="00B02CE2" w:rsidP="00C91D58">
            <w:pPr>
              <w:jc w:val="both"/>
              <w:rPr>
                <w:sz w:val="24"/>
                <w:szCs w:val="24"/>
              </w:rPr>
            </w:pPr>
          </w:p>
        </w:tc>
        <w:tc>
          <w:tcPr>
            <w:tcW w:w="869" w:type="pct"/>
            <w:vMerge/>
            <w:tcBorders>
              <w:top w:val="single" w:sz="4" w:space="0" w:color="auto"/>
              <w:left w:val="single" w:sz="4" w:space="0" w:color="auto"/>
              <w:bottom w:val="single" w:sz="4" w:space="0" w:color="auto"/>
              <w:right w:val="single" w:sz="4" w:space="0" w:color="auto"/>
            </w:tcBorders>
            <w:vAlign w:val="center"/>
          </w:tcPr>
          <w:p w14:paraId="675D03F6" w14:textId="77777777" w:rsidR="00B02CE2" w:rsidRPr="006A172B" w:rsidRDefault="00B02CE2" w:rsidP="00C91D58">
            <w:pPr>
              <w:jc w:val="both"/>
              <w:rPr>
                <w:sz w:val="24"/>
                <w:szCs w:val="24"/>
              </w:rPr>
            </w:pPr>
          </w:p>
        </w:tc>
        <w:tc>
          <w:tcPr>
            <w:tcW w:w="827" w:type="pct"/>
            <w:vMerge/>
            <w:tcBorders>
              <w:top w:val="single" w:sz="4" w:space="0" w:color="auto"/>
              <w:left w:val="single" w:sz="4" w:space="0" w:color="auto"/>
              <w:bottom w:val="single" w:sz="4" w:space="0" w:color="auto"/>
              <w:right w:val="single" w:sz="4" w:space="0" w:color="auto"/>
            </w:tcBorders>
            <w:vAlign w:val="center"/>
          </w:tcPr>
          <w:p w14:paraId="766DE6C8" w14:textId="77777777" w:rsidR="00B02CE2" w:rsidRPr="006A172B" w:rsidRDefault="00B02CE2" w:rsidP="00C91D58">
            <w:pPr>
              <w:jc w:val="both"/>
              <w:rPr>
                <w:sz w:val="24"/>
                <w:szCs w:val="24"/>
              </w:rPr>
            </w:pPr>
          </w:p>
        </w:tc>
        <w:tc>
          <w:tcPr>
            <w:tcW w:w="831" w:type="pct"/>
            <w:vMerge/>
            <w:tcBorders>
              <w:top w:val="single" w:sz="4" w:space="0" w:color="auto"/>
              <w:left w:val="single" w:sz="4" w:space="0" w:color="auto"/>
              <w:bottom w:val="single" w:sz="4" w:space="0" w:color="auto"/>
              <w:right w:val="single" w:sz="4" w:space="0" w:color="auto"/>
            </w:tcBorders>
            <w:vAlign w:val="center"/>
          </w:tcPr>
          <w:p w14:paraId="713B6E81" w14:textId="77777777" w:rsidR="00B02CE2" w:rsidRPr="006A172B" w:rsidRDefault="00B02CE2" w:rsidP="00C91D58">
            <w:pPr>
              <w:jc w:val="both"/>
              <w:rPr>
                <w:sz w:val="24"/>
                <w:szCs w:val="24"/>
              </w:rPr>
            </w:pPr>
          </w:p>
        </w:tc>
        <w:tc>
          <w:tcPr>
            <w:tcW w:w="846" w:type="pct"/>
            <w:vMerge/>
            <w:tcBorders>
              <w:top w:val="single" w:sz="4" w:space="0" w:color="auto"/>
              <w:left w:val="single" w:sz="4" w:space="0" w:color="auto"/>
              <w:bottom w:val="single" w:sz="4" w:space="0" w:color="auto"/>
              <w:right w:val="single" w:sz="4" w:space="0" w:color="auto"/>
            </w:tcBorders>
            <w:vAlign w:val="center"/>
          </w:tcPr>
          <w:p w14:paraId="100B41C7" w14:textId="77777777" w:rsidR="00B02CE2" w:rsidRPr="006A172B" w:rsidRDefault="00B02CE2" w:rsidP="00C91D58">
            <w:pPr>
              <w:jc w:val="both"/>
              <w:rPr>
                <w:sz w:val="24"/>
                <w:szCs w:val="24"/>
              </w:rPr>
            </w:pPr>
          </w:p>
        </w:tc>
      </w:tr>
      <w:tr w:rsidR="00B02CE2" w:rsidRPr="006A172B" w14:paraId="0804927E" w14:textId="77777777" w:rsidTr="00C91D58">
        <w:trPr>
          <w:trHeight w:val="600"/>
        </w:trPr>
        <w:tc>
          <w:tcPr>
            <w:tcW w:w="1627" w:type="pct"/>
            <w:tcBorders>
              <w:top w:val="nil"/>
              <w:left w:val="single" w:sz="4" w:space="0" w:color="auto"/>
              <w:bottom w:val="single" w:sz="4" w:space="0" w:color="auto"/>
              <w:right w:val="single" w:sz="4" w:space="0" w:color="auto"/>
            </w:tcBorders>
            <w:shd w:val="clear" w:color="auto" w:fill="auto"/>
          </w:tcPr>
          <w:p w14:paraId="31B49FA7" w14:textId="77777777" w:rsidR="00B02CE2" w:rsidRPr="006A172B" w:rsidRDefault="00B02CE2" w:rsidP="00C91D58">
            <w:pPr>
              <w:jc w:val="both"/>
              <w:rPr>
                <w:sz w:val="24"/>
                <w:szCs w:val="24"/>
              </w:rPr>
            </w:pPr>
            <w:r w:rsidRPr="006A172B">
              <w:rPr>
                <w:sz w:val="24"/>
                <w:szCs w:val="24"/>
              </w:rPr>
              <w:t>Остаток средств по состоянию на 01.01.202</w:t>
            </w:r>
            <w:r>
              <w:rPr>
                <w:sz w:val="24"/>
                <w:szCs w:val="24"/>
              </w:rPr>
              <w:t>4</w:t>
            </w:r>
            <w:r w:rsidRPr="006A172B">
              <w:rPr>
                <w:sz w:val="24"/>
                <w:szCs w:val="24"/>
              </w:rPr>
              <w:t xml:space="preserve"> г.</w:t>
            </w:r>
          </w:p>
        </w:tc>
        <w:tc>
          <w:tcPr>
            <w:tcW w:w="869" w:type="pct"/>
            <w:tcBorders>
              <w:top w:val="nil"/>
              <w:left w:val="nil"/>
              <w:bottom w:val="single" w:sz="4" w:space="0" w:color="auto"/>
              <w:right w:val="single" w:sz="4" w:space="0" w:color="auto"/>
            </w:tcBorders>
            <w:shd w:val="clear" w:color="auto" w:fill="auto"/>
            <w:vAlign w:val="bottom"/>
          </w:tcPr>
          <w:p w14:paraId="795D8BAD" w14:textId="77777777" w:rsidR="00B02CE2" w:rsidRPr="006A172B" w:rsidRDefault="00B02CE2" w:rsidP="00C91D58">
            <w:pPr>
              <w:jc w:val="right"/>
              <w:rPr>
                <w:sz w:val="24"/>
                <w:szCs w:val="24"/>
              </w:rPr>
            </w:pPr>
            <w:r>
              <w:rPr>
                <w:sz w:val="24"/>
                <w:szCs w:val="24"/>
              </w:rPr>
              <w:t>1 083 206,45</w:t>
            </w:r>
          </w:p>
        </w:tc>
        <w:tc>
          <w:tcPr>
            <w:tcW w:w="827" w:type="pct"/>
            <w:tcBorders>
              <w:top w:val="nil"/>
              <w:left w:val="nil"/>
              <w:bottom w:val="single" w:sz="4" w:space="0" w:color="auto"/>
              <w:right w:val="single" w:sz="4" w:space="0" w:color="auto"/>
            </w:tcBorders>
            <w:shd w:val="clear" w:color="auto" w:fill="auto"/>
            <w:vAlign w:val="bottom"/>
          </w:tcPr>
          <w:p w14:paraId="14C46D07" w14:textId="77777777" w:rsidR="00B02CE2" w:rsidRPr="006A172B" w:rsidRDefault="00B02CE2" w:rsidP="00C91D58">
            <w:pPr>
              <w:jc w:val="right"/>
              <w:rPr>
                <w:sz w:val="24"/>
                <w:szCs w:val="24"/>
              </w:rPr>
            </w:pPr>
          </w:p>
        </w:tc>
        <w:tc>
          <w:tcPr>
            <w:tcW w:w="831" w:type="pct"/>
            <w:tcBorders>
              <w:top w:val="nil"/>
              <w:left w:val="nil"/>
              <w:bottom w:val="single" w:sz="4" w:space="0" w:color="auto"/>
              <w:right w:val="single" w:sz="4" w:space="0" w:color="auto"/>
            </w:tcBorders>
            <w:shd w:val="clear" w:color="auto" w:fill="auto"/>
            <w:vAlign w:val="bottom"/>
          </w:tcPr>
          <w:p w14:paraId="4E975EB6" w14:textId="77777777" w:rsidR="00B02CE2" w:rsidRPr="006A172B" w:rsidRDefault="00B02CE2" w:rsidP="00C91D58">
            <w:pPr>
              <w:jc w:val="right"/>
              <w:rPr>
                <w:sz w:val="24"/>
                <w:szCs w:val="24"/>
              </w:rPr>
            </w:pPr>
            <w:r w:rsidRPr="006A172B">
              <w:rPr>
                <w:sz w:val="24"/>
                <w:szCs w:val="24"/>
              </w:rPr>
              <w:t> </w:t>
            </w:r>
          </w:p>
        </w:tc>
        <w:tc>
          <w:tcPr>
            <w:tcW w:w="846" w:type="pct"/>
            <w:tcBorders>
              <w:top w:val="nil"/>
              <w:left w:val="nil"/>
              <w:bottom w:val="single" w:sz="4" w:space="0" w:color="auto"/>
              <w:right w:val="single" w:sz="4" w:space="0" w:color="auto"/>
            </w:tcBorders>
            <w:shd w:val="clear" w:color="auto" w:fill="auto"/>
            <w:vAlign w:val="bottom"/>
          </w:tcPr>
          <w:p w14:paraId="20195CA9" w14:textId="77777777" w:rsidR="00B02CE2" w:rsidRPr="006A172B" w:rsidRDefault="00B02CE2" w:rsidP="00C91D58">
            <w:pPr>
              <w:jc w:val="right"/>
              <w:rPr>
                <w:sz w:val="24"/>
                <w:szCs w:val="24"/>
              </w:rPr>
            </w:pPr>
            <w:r w:rsidRPr="006A172B">
              <w:rPr>
                <w:sz w:val="24"/>
                <w:szCs w:val="24"/>
              </w:rPr>
              <w:t> </w:t>
            </w:r>
          </w:p>
        </w:tc>
      </w:tr>
      <w:tr w:rsidR="00B02CE2" w:rsidRPr="006A172B" w14:paraId="57A73134" w14:textId="77777777" w:rsidTr="00C91D58">
        <w:trPr>
          <w:trHeight w:val="300"/>
        </w:trPr>
        <w:tc>
          <w:tcPr>
            <w:tcW w:w="1627" w:type="pct"/>
            <w:tcBorders>
              <w:top w:val="nil"/>
              <w:left w:val="single" w:sz="4" w:space="0" w:color="auto"/>
              <w:bottom w:val="single" w:sz="4" w:space="0" w:color="auto"/>
              <w:right w:val="single" w:sz="4" w:space="0" w:color="auto"/>
            </w:tcBorders>
            <w:shd w:val="clear" w:color="auto" w:fill="auto"/>
          </w:tcPr>
          <w:p w14:paraId="3274B01C" w14:textId="77777777" w:rsidR="00B02CE2" w:rsidRPr="006A172B" w:rsidRDefault="00B02CE2" w:rsidP="00C91D58">
            <w:pPr>
              <w:jc w:val="both"/>
              <w:rPr>
                <w:sz w:val="24"/>
                <w:szCs w:val="24"/>
              </w:rPr>
            </w:pPr>
            <w:r w:rsidRPr="006A172B">
              <w:rPr>
                <w:sz w:val="24"/>
                <w:szCs w:val="24"/>
              </w:rPr>
              <w:t xml:space="preserve">Доходы – всего </w:t>
            </w:r>
          </w:p>
        </w:tc>
        <w:tc>
          <w:tcPr>
            <w:tcW w:w="869" w:type="pct"/>
            <w:tcBorders>
              <w:top w:val="nil"/>
              <w:left w:val="nil"/>
              <w:bottom w:val="single" w:sz="4" w:space="0" w:color="auto"/>
              <w:right w:val="single" w:sz="4" w:space="0" w:color="auto"/>
            </w:tcBorders>
            <w:shd w:val="clear" w:color="auto" w:fill="auto"/>
            <w:vAlign w:val="bottom"/>
          </w:tcPr>
          <w:p w14:paraId="4194EED3" w14:textId="77777777" w:rsidR="00B02CE2" w:rsidRPr="006A172B" w:rsidRDefault="00B02CE2" w:rsidP="00C91D58">
            <w:pPr>
              <w:jc w:val="right"/>
              <w:rPr>
                <w:sz w:val="24"/>
                <w:szCs w:val="24"/>
              </w:rPr>
            </w:pPr>
            <w:r>
              <w:rPr>
                <w:sz w:val="24"/>
                <w:szCs w:val="24"/>
              </w:rPr>
              <w:t>22 112 018,40</w:t>
            </w:r>
          </w:p>
        </w:tc>
        <w:tc>
          <w:tcPr>
            <w:tcW w:w="827" w:type="pct"/>
            <w:tcBorders>
              <w:top w:val="nil"/>
              <w:left w:val="nil"/>
              <w:bottom w:val="single" w:sz="4" w:space="0" w:color="auto"/>
              <w:right w:val="single" w:sz="4" w:space="0" w:color="auto"/>
            </w:tcBorders>
            <w:shd w:val="clear" w:color="auto" w:fill="auto"/>
            <w:vAlign w:val="bottom"/>
          </w:tcPr>
          <w:p w14:paraId="099AE787" w14:textId="77777777" w:rsidR="00B02CE2" w:rsidRPr="006A172B" w:rsidRDefault="00B02CE2" w:rsidP="00C91D58">
            <w:pPr>
              <w:jc w:val="right"/>
              <w:rPr>
                <w:sz w:val="24"/>
                <w:szCs w:val="24"/>
              </w:rPr>
            </w:pPr>
            <w:r>
              <w:rPr>
                <w:sz w:val="24"/>
                <w:szCs w:val="24"/>
              </w:rPr>
              <w:t>22 722 541,46</w:t>
            </w:r>
          </w:p>
        </w:tc>
        <w:tc>
          <w:tcPr>
            <w:tcW w:w="831" w:type="pct"/>
            <w:tcBorders>
              <w:top w:val="nil"/>
              <w:left w:val="nil"/>
              <w:bottom w:val="single" w:sz="4" w:space="0" w:color="auto"/>
              <w:right w:val="single" w:sz="4" w:space="0" w:color="auto"/>
            </w:tcBorders>
            <w:shd w:val="clear" w:color="auto" w:fill="auto"/>
            <w:vAlign w:val="bottom"/>
          </w:tcPr>
          <w:p w14:paraId="16B0D57A" w14:textId="77777777" w:rsidR="00B02CE2" w:rsidRPr="006A172B" w:rsidRDefault="00B02CE2" w:rsidP="00C91D58">
            <w:pPr>
              <w:jc w:val="right"/>
              <w:rPr>
                <w:sz w:val="24"/>
                <w:szCs w:val="24"/>
              </w:rPr>
            </w:pPr>
            <w:r>
              <w:rPr>
                <w:sz w:val="24"/>
                <w:szCs w:val="24"/>
              </w:rPr>
              <w:t>-610 523,06</w:t>
            </w:r>
          </w:p>
        </w:tc>
        <w:tc>
          <w:tcPr>
            <w:tcW w:w="846" w:type="pct"/>
            <w:tcBorders>
              <w:top w:val="nil"/>
              <w:left w:val="nil"/>
              <w:bottom w:val="single" w:sz="4" w:space="0" w:color="auto"/>
              <w:right w:val="single" w:sz="4" w:space="0" w:color="auto"/>
            </w:tcBorders>
            <w:shd w:val="clear" w:color="auto" w:fill="auto"/>
            <w:vAlign w:val="bottom"/>
          </w:tcPr>
          <w:p w14:paraId="18FA5BF9" w14:textId="77777777" w:rsidR="00B02CE2" w:rsidRPr="006A172B" w:rsidRDefault="00B02CE2" w:rsidP="00C91D58">
            <w:pPr>
              <w:jc w:val="right"/>
              <w:rPr>
                <w:sz w:val="24"/>
                <w:szCs w:val="24"/>
              </w:rPr>
            </w:pPr>
            <w:r>
              <w:rPr>
                <w:sz w:val="24"/>
                <w:szCs w:val="24"/>
              </w:rPr>
              <w:t>107,6</w:t>
            </w:r>
          </w:p>
        </w:tc>
      </w:tr>
      <w:tr w:rsidR="00B02CE2" w:rsidRPr="006A172B" w14:paraId="01704FFD" w14:textId="77777777" w:rsidTr="00C91D58">
        <w:trPr>
          <w:trHeight w:val="300"/>
        </w:trPr>
        <w:tc>
          <w:tcPr>
            <w:tcW w:w="1627" w:type="pct"/>
            <w:tcBorders>
              <w:top w:val="nil"/>
              <w:left w:val="single" w:sz="4" w:space="0" w:color="auto"/>
              <w:bottom w:val="single" w:sz="4" w:space="0" w:color="auto"/>
              <w:right w:val="single" w:sz="4" w:space="0" w:color="auto"/>
            </w:tcBorders>
            <w:shd w:val="clear" w:color="auto" w:fill="auto"/>
          </w:tcPr>
          <w:p w14:paraId="44177840" w14:textId="77777777" w:rsidR="00B02CE2" w:rsidRPr="006A172B" w:rsidRDefault="00B02CE2" w:rsidP="00C91D58">
            <w:pPr>
              <w:jc w:val="both"/>
              <w:rPr>
                <w:sz w:val="24"/>
                <w:szCs w:val="24"/>
              </w:rPr>
            </w:pPr>
            <w:r w:rsidRPr="006A172B">
              <w:rPr>
                <w:sz w:val="24"/>
                <w:szCs w:val="24"/>
              </w:rPr>
              <w:t>Расходы – всего</w:t>
            </w:r>
          </w:p>
        </w:tc>
        <w:tc>
          <w:tcPr>
            <w:tcW w:w="869" w:type="pct"/>
            <w:tcBorders>
              <w:top w:val="nil"/>
              <w:left w:val="nil"/>
              <w:bottom w:val="single" w:sz="4" w:space="0" w:color="auto"/>
              <w:right w:val="single" w:sz="4" w:space="0" w:color="auto"/>
            </w:tcBorders>
            <w:shd w:val="clear" w:color="auto" w:fill="auto"/>
            <w:vAlign w:val="bottom"/>
          </w:tcPr>
          <w:p w14:paraId="536CF95A" w14:textId="77777777" w:rsidR="00B02CE2" w:rsidRPr="006A172B" w:rsidRDefault="00B02CE2" w:rsidP="00C91D58">
            <w:pPr>
              <w:jc w:val="right"/>
              <w:rPr>
                <w:sz w:val="24"/>
                <w:szCs w:val="24"/>
              </w:rPr>
            </w:pPr>
            <w:r>
              <w:rPr>
                <w:sz w:val="24"/>
                <w:szCs w:val="24"/>
              </w:rPr>
              <w:t>22 195 224,85</w:t>
            </w:r>
          </w:p>
        </w:tc>
        <w:tc>
          <w:tcPr>
            <w:tcW w:w="827" w:type="pct"/>
            <w:tcBorders>
              <w:top w:val="nil"/>
              <w:left w:val="nil"/>
              <w:bottom w:val="single" w:sz="4" w:space="0" w:color="auto"/>
              <w:right w:val="single" w:sz="4" w:space="0" w:color="auto"/>
            </w:tcBorders>
            <w:shd w:val="clear" w:color="auto" w:fill="auto"/>
            <w:vAlign w:val="bottom"/>
          </w:tcPr>
          <w:p w14:paraId="16A6E430" w14:textId="77777777" w:rsidR="00B02CE2" w:rsidRPr="006A172B" w:rsidRDefault="00B02CE2" w:rsidP="00C91D58">
            <w:pPr>
              <w:jc w:val="right"/>
              <w:rPr>
                <w:sz w:val="24"/>
                <w:szCs w:val="24"/>
              </w:rPr>
            </w:pPr>
            <w:r>
              <w:rPr>
                <w:sz w:val="24"/>
                <w:szCs w:val="24"/>
              </w:rPr>
              <w:t>22 195 224,85</w:t>
            </w:r>
          </w:p>
        </w:tc>
        <w:tc>
          <w:tcPr>
            <w:tcW w:w="831" w:type="pct"/>
            <w:tcBorders>
              <w:top w:val="nil"/>
              <w:left w:val="nil"/>
              <w:bottom w:val="single" w:sz="4" w:space="0" w:color="auto"/>
              <w:right w:val="single" w:sz="4" w:space="0" w:color="auto"/>
            </w:tcBorders>
            <w:shd w:val="clear" w:color="auto" w:fill="auto"/>
            <w:vAlign w:val="bottom"/>
          </w:tcPr>
          <w:p w14:paraId="1B8CCDE5" w14:textId="77777777" w:rsidR="00B02CE2" w:rsidRPr="006A172B" w:rsidRDefault="00B02CE2" w:rsidP="00C91D58">
            <w:pPr>
              <w:jc w:val="right"/>
              <w:rPr>
                <w:sz w:val="24"/>
                <w:szCs w:val="24"/>
              </w:rPr>
            </w:pPr>
            <w:r>
              <w:rPr>
                <w:sz w:val="24"/>
                <w:szCs w:val="24"/>
              </w:rPr>
              <w:t>0,00</w:t>
            </w:r>
          </w:p>
        </w:tc>
        <w:tc>
          <w:tcPr>
            <w:tcW w:w="846" w:type="pct"/>
            <w:tcBorders>
              <w:top w:val="nil"/>
              <w:left w:val="nil"/>
              <w:bottom w:val="single" w:sz="4" w:space="0" w:color="auto"/>
              <w:right w:val="single" w:sz="4" w:space="0" w:color="auto"/>
            </w:tcBorders>
            <w:shd w:val="clear" w:color="auto" w:fill="auto"/>
            <w:vAlign w:val="bottom"/>
          </w:tcPr>
          <w:p w14:paraId="03C39679" w14:textId="77777777" w:rsidR="00B02CE2" w:rsidRPr="006A172B" w:rsidRDefault="00B02CE2" w:rsidP="00C91D58">
            <w:pPr>
              <w:jc w:val="right"/>
              <w:rPr>
                <w:sz w:val="24"/>
                <w:szCs w:val="24"/>
              </w:rPr>
            </w:pPr>
            <w:r>
              <w:rPr>
                <w:sz w:val="24"/>
                <w:szCs w:val="24"/>
              </w:rPr>
              <w:t>100</w:t>
            </w:r>
          </w:p>
        </w:tc>
      </w:tr>
      <w:tr w:rsidR="00B02CE2" w:rsidRPr="00671AF5" w14:paraId="296B0FC4" w14:textId="77777777" w:rsidTr="00C91D58">
        <w:trPr>
          <w:trHeight w:val="300"/>
        </w:trPr>
        <w:tc>
          <w:tcPr>
            <w:tcW w:w="1627" w:type="pct"/>
            <w:tcBorders>
              <w:top w:val="nil"/>
              <w:left w:val="single" w:sz="4" w:space="0" w:color="auto"/>
              <w:bottom w:val="single" w:sz="4" w:space="0" w:color="auto"/>
              <w:right w:val="single" w:sz="4" w:space="0" w:color="auto"/>
            </w:tcBorders>
            <w:shd w:val="clear" w:color="auto" w:fill="auto"/>
          </w:tcPr>
          <w:p w14:paraId="4CB960F2" w14:textId="77777777" w:rsidR="00B02CE2" w:rsidRPr="00671AF5" w:rsidRDefault="00B02CE2" w:rsidP="00C91D58">
            <w:pPr>
              <w:jc w:val="both"/>
              <w:rPr>
                <w:sz w:val="24"/>
                <w:szCs w:val="24"/>
              </w:rPr>
            </w:pPr>
            <w:r w:rsidRPr="00671AF5">
              <w:rPr>
                <w:sz w:val="24"/>
                <w:szCs w:val="24"/>
              </w:rPr>
              <w:t>Дефицит (-), профицит (+)</w:t>
            </w:r>
          </w:p>
        </w:tc>
        <w:tc>
          <w:tcPr>
            <w:tcW w:w="869" w:type="pct"/>
            <w:tcBorders>
              <w:top w:val="nil"/>
              <w:left w:val="nil"/>
              <w:bottom w:val="single" w:sz="4" w:space="0" w:color="auto"/>
              <w:right w:val="single" w:sz="4" w:space="0" w:color="auto"/>
            </w:tcBorders>
            <w:shd w:val="clear" w:color="auto" w:fill="auto"/>
            <w:vAlign w:val="bottom"/>
          </w:tcPr>
          <w:p w14:paraId="7EC8FB0E" w14:textId="77777777" w:rsidR="00B02CE2" w:rsidRPr="00671AF5" w:rsidRDefault="00B02CE2" w:rsidP="00C91D58">
            <w:pPr>
              <w:jc w:val="right"/>
              <w:rPr>
                <w:sz w:val="24"/>
                <w:szCs w:val="24"/>
              </w:rPr>
            </w:pPr>
            <w:r>
              <w:rPr>
                <w:sz w:val="24"/>
                <w:szCs w:val="24"/>
              </w:rPr>
              <w:t>-1 083 206,45</w:t>
            </w:r>
          </w:p>
        </w:tc>
        <w:tc>
          <w:tcPr>
            <w:tcW w:w="827" w:type="pct"/>
            <w:tcBorders>
              <w:top w:val="nil"/>
              <w:left w:val="nil"/>
              <w:bottom w:val="single" w:sz="4" w:space="0" w:color="auto"/>
              <w:right w:val="single" w:sz="4" w:space="0" w:color="auto"/>
            </w:tcBorders>
            <w:shd w:val="clear" w:color="auto" w:fill="auto"/>
            <w:vAlign w:val="bottom"/>
          </w:tcPr>
          <w:p w14:paraId="7F5436E7" w14:textId="77777777" w:rsidR="00B02CE2" w:rsidRPr="00671AF5" w:rsidRDefault="00B02CE2" w:rsidP="00C91D58">
            <w:pPr>
              <w:jc w:val="right"/>
              <w:rPr>
                <w:sz w:val="24"/>
                <w:szCs w:val="24"/>
              </w:rPr>
            </w:pPr>
            <w:r>
              <w:rPr>
                <w:sz w:val="24"/>
                <w:szCs w:val="24"/>
              </w:rPr>
              <w:t>527 316,61</w:t>
            </w:r>
          </w:p>
        </w:tc>
        <w:tc>
          <w:tcPr>
            <w:tcW w:w="831" w:type="pct"/>
            <w:tcBorders>
              <w:top w:val="nil"/>
              <w:left w:val="nil"/>
              <w:bottom w:val="single" w:sz="4" w:space="0" w:color="auto"/>
              <w:right w:val="single" w:sz="4" w:space="0" w:color="auto"/>
            </w:tcBorders>
            <w:shd w:val="clear" w:color="auto" w:fill="auto"/>
            <w:vAlign w:val="bottom"/>
          </w:tcPr>
          <w:p w14:paraId="5CCB2EA2" w14:textId="77777777" w:rsidR="00B02CE2" w:rsidRPr="00671AF5" w:rsidRDefault="00B02CE2" w:rsidP="00C91D58">
            <w:pPr>
              <w:jc w:val="right"/>
              <w:rPr>
                <w:sz w:val="24"/>
                <w:szCs w:val="24"/>
              </w:rPr>
            </w:pPr>
          </w:p>
        </w:tc>
        <w:tc>
          <w:tcPr>
            <w:tcW w:w="846" w:type="pct"/>
            <w:tcBorders>
              <w:top w:val="nil"/>
              <w:left w:val="nil"/>
              <w:bottom w:val="single" w:sz="4" w:space="0" w:color="auto"/>
              <w:right w:val="single" w:sz="4" w:space="0" w:color="auto"/>
            </w:tcBorders>
            <w:shd w:val="clear" w:color="auto" w:fill="auto"/>
            <w:vAlign w:val="bottom"/>
          </w:tcPr>
          <w:p w14:paraId="79C8DA49" w14:textId="77777777" w:rsidR="00B02CE2" w:rsidRPr="00671AF5" w:rsidRDefault="00B02CE2" w:rsidP="00C91D58">
            <w:pPr>
              <w:jc w:val="right"/>
              <w:rPr>
                <w:sz w:val="24"/>
                <w:szCs w:val="24"/>
              </w:rPr>
            </w:pPr>
          </w:p>
        </w:tc>
      </w:tr>
      <w:tr w:rsidR="00B02CE2" w:rsidRPr="00671AF5" w14:paraId="152DC4F1" w14:textId="77777777" w:rsidTr="00C91D58">
        <w:trPr>
          <w:trHeight w:val="600"/>
        </w:trPr>
        <w:tc>
          <w:tcPr>
            <w:tcW w:w="1627" w:type="pct"/>
            <w:tcBorders>
              <w:top w:val="nil"/>
              <w:left w:val="single" w:sz="4" w:space="0" w:color="auto"/>
              <w:bottom w:val="single" w:sz="4" w:space="0" w:color="auto"/>
              <w:right w:val="single" w:sz="4" w:space="0" w:color="auto"/>
            </w:tcBorders>
            <w:shd w:val="clear" w:color="auto" w:fill="auto"/>
          </w:tcPr>
          <w:p w14:paraId="0B48A5C0" w14:textId="77777777" w:rsidR="00B02CE2" w:rsidRPr="00671AF5" w:rsidRDefault="00B02CE2" w:rsidP="00C91D58">
            <w:pPr>
              <w:jc w:val="both"/>
              <w:rPr>
                <w:sz w:val="24"/>
                <w:szCs w:val="24"/>
              </w:rPr>
            </w:pPr>
            <w:r w:rsidRPr="00671AF5">
              <w:rPr>
                <w:sz w:val="24"/>
                <w:szCs w:val="24"/>
              </w:rPr>
              <w:t>Остаток средств по состоянию на 01.01.202</w:t>
            </w:r>
            <w:r>
              <w:rPr>
                <w:sz w:val="24"/>
                <w:szCs w:val="24"/>
              </w:rPr>
              <w:t>5</w:t>
            </w:r>
            <w:r w:rsidRPr="00671AF5">
              <w:rPr>
                <w:sz w:val="24"/>
                <w:szCs w:val="24"/>
              </w:rPr>
              <w:t xml:space="preserve"> г.</w:t>
            </w:r>
          </w:p>
        </w:tc>
        <w:tc>
          <w:tcPr>
            <w:tcW w:w="869" w:type="pct"/>
            <w:tcBorders>
              <w:top w:val="nil"/>
              <w:left w:val="nil"/>
              <w:bottom w:val="single" w:sz="4" w:space="0" w:color="auto"/>
              <w:right w:val="single" w:sz="4" w:space="0" w:color="auto"/>
            </w:tcBorders>
            <w:shd w:val="clear" w:color="auto" w:fill="auto"/>
            <w:vAlign w:val="bottom"/>
          </w:tcPr>
          <w:p w14:paraId="7D0B7E87" w14:textId="77777777" w:rsidR="00B02CE2" w:rsidRPr="00671AF5" w:rsidRDefault="00B02CE2" w:rsidP="00C91D58">
            <w:pPr>
              <w:jc w:val="right"/>
              <w:rPr>
                <w:sz w:val="24"/>
                <w:szCs w:val="24"/>
              </w:rPr>
            </w:pPr>
          </w:p>
        </w:tc>
        <w:tc>
          <w:tcPr>
            <w:tcW w:w="827" w:type="pct"/>
            <w:tcBorders>
              <w:top w:val="nil"/>
              <w:left w:val="nil"/>
              <w:bottom w:val="single" w:sz="4" w:space="0" w:color="auto"/>
              <w:right w:val="single" w:sz="4" w:space="0" w:color="auto"/>
            </w:tcBorders>
            <w:shd w:val="clear" w:color="auto" w:fill="auto"/>
            <w:vAlign w:val="bottom"/>
          </w:tcPr>
          <w:p w14:paraId="3D0201B2" w14:textId="77777777" w:rsidR="00B02CE2" w:rsidRPr="00671AF5" w:rsidRDefault="00B02CE2" w:rsidP="00C91D58">
            <w:pPr>
              <w:jc w:val="right"/>
              <w:rPr>
                <w:sz w:val="24"/>
                <w:szCs w:val="24"/>
              </w:rPr>
            </w:pPr>
            <w:r>
              <w:rPr>
                <w:sz w:val="24"/>
                <w:szCs w:val="24"/>
              </w:rPr>
              <w:t>1 610 523,06</w:t>
            </w:r>
          </w:p>
        </w:tc>
        <w:tc>
          <w:tcPr>
            <w:tcW w:w="831" w:type="pct"/>
            <w:tcBorders>
              <w:top w:val="nil"/>
              <w:left w:val="nil"/>
              <w:bottom w:val="single" w:sz="4" w:space="0" w:color="auto"/>
              <w:right w:val="single" w:sz="4" w:space="0" w:color="auto"/>
            </w:tcBorders>
            <w:shd w:val="clear" w:color="auto" w:fill="auto"/>
            <w:vAlign w:val="bottom"/>
          </w:tcPr>
          <w:p w14:paraId="1107DEDC" w14:textId="77777777" w:rsidR="00B02CE2" w:rsidRPr="00671AF5" w:rsidRDefault="00B02CE2" w:rsidP="00C91D58">
            <w:pPr>
              <w:jc w:val="right"/>
              <w:rPr>
                <w:sz w:val="24"/>
                <w:szCs w:val="24"/>
              </w:rPr>
            </w:pPr>
          </w:p>
        </w:tc>
        <w:tc>
          <w:tcPr>
            <w:tcW w:w="846" w:type="pct"/>
            <w:tcBorders>
              <w:top w:val="nil"/>
              <w:left w:val="nil"/>
              <w:bottom w:val="single" w:sz="4" w:space="0" w:color="auto"/>
              <w:right w:val="single" w:sz="4" w:space="0" w:color="auto"/>
            </w:tcBorders>
            <w:shd w:val="clear" w:color="auto" w:fill="auto"/>
            <w:vAlign w:val="bottom"/>
          </w:tcPr>
          <w:p w14:paraId="75FD658D" w14:textId="77777777" w:rsidR="00B02CE2" w:rsidRPr="00671AF5" w:rsidRDefault="00B02CE2" w:rsidP="00C91D58">
            <w:pPr>
              <w:jc w:val="right"/>
              <w:rPr>
                <w:sz w:val="24"/>
                <w:szCs w:val="24"/>
              </w:rPr>
            </w:pPr>
          </w:p>
        </w:tc>
      </w:tr>
    </w:tbl>
    <w:p w14:paraId="17E908A0" w14:textId="77777777" w:rsidR="00B02CE2" w:rsidRPr="00671AF5" w:rsidRDefault="00B02CE2" w:rsidP="00B02CE2">
      <w:pPr>
        <w:jc w:val="both"/>
        <w:rPr>
          <w:sz w:val="26"/>
          <w:szCs w:val="26"/>
        </w:rPr>
      </w:pPr>
    </w:p>
    <w:p w14:paraId="61FCA901" w14:textId="77777777" w:rsidR="00B02CE2" w:rsidRPr="00C91D58" w:rsidRDefault="00B02CE2" w:rsidP="00B02CE2">
      <w:pPr>
        <w:jc w:val="both"/>
        <w:rPr>
          <w:sz w:val="24"/>
          <w:szCs w:val="24"/>
        </w:rPr>
      </w:pPr>
      <w:r w:rsidRPr="00C91D58">
        <w:rPr>
          <w:sz w:val="24"/>
          <w:szCs w:val="24"/>
        </w:rPr>
        <w:t>Остаток средств бюджета на конец отчётного периода:</w:t>
      </w:r>
    </w:p>
    <w:p w14:paraId="34EC851F" w14:textId="77777777" w:rsidR="00B02CE2" w:rsidRPr="00C91D58" w:rsidRDefault="00B02CE2" w:rsidP="00B02CE2">
      <w:pPr>
        <w:jc w:val="both"/>
        <w:rPr>
          <w:sz w:val="24"/>
          <w:szCs w:val="24"/>
        </w:rPr>
      </w:pPr>
      <w:r w:rsidRPr="00C91D58">
        <w:rPr>
          <w:sz w:val="24"/>
          <w:szCs w:val="24"/>
        </w:rPr>
        <w:t xml:space="preserve">Остаток средств на едином счёте бюджета – </w:t>
      </w:r>
      <w:r w:rsidRPr="00C91D58">
        <w:rPr>
          <w:color w:val="000000"/>
          <w:sz w:val="24"/>
          <w:szCs w:val="24"/>
        </w:rPr>
        <w:t>1 610 523,06</w:t>
      </w:r>
      <w:r w:rsidRPr="00C91D58">
        <w:rPr>
          <w:sz w:val="24"/>
          <w:szCs w:val="24"/>
        </w:rPr>
        <w:t xml:space="preserve"> рублей, из них: собственных средств – </w:t>
      </w:r>
      <w:r w:rsidRPr="00C91D58">
        <w:rPr>
          <w:color w:val="000000"/>
          <w:sz w:val="24"/>
          <w:szCs w:val="24"/>
        </w:rPr>
        <w:t>1 610 523,06</w:t>
      </w:r>
      <w:r w:rsidRPr="00C91D58">
        <w:rPr>
          <w:sz w:val="24"/>
          <w:szCs w:val="24"/>
        </w:rPr>
        <w:t xml:space="preserve"> рублей.</w:t>
      </w:r>
    </w:p>
    <w:p w14:paraId="70BBD678" w14:textId="77777777" w:rsidR="00B02CE2" w:rsidRPr="00C91D58" w:rsidRDefault="00B02CE2" w:rsidP="00B02CE2">
      <w:pPr>
        <w:spacing w:before="50" w:after="50"/>
        <w:jc w:val="center"/>
        <w:rPr>
          <w:sz w:val="24"/>
          <w:szCs w:val="24"/>
        </w:rPr>
      </w:pPr>
      <w:r w:rsidRPr="00C91D58">
        <w:rPr>
          <w:b/>
          <w:bCs/>
          <w:color w:val="000000"/>
          <w:sz w:val="24"/>
          <w:szCs w:val="24"/>
        </w:rPr>
        <w:t>Исполнение доходной части бюджета муниципального образования Первомайское сельское поселение.</w:t>
      </w:r>
    </w:p>
    <w:p w14:paraId="711F9C1F" w14:textId="77777777" w:rsidR="00B02CE2" w:rsidRPr="00C91D58" w:rsidRDefault="00B02CE2" w:rsidP="00B02CE2">
      <w:pPr>
        <w:jc w:val="both"/>
        <w:rPr>
          <w:sz w:val="24"/>
          <w:szCs w:val="24"/>
        </w:rPr>
      </w:pPr>
      <w:r w:rsidRPr="00C91D58">
        <w:rPr>
          <w:sz w:val="24"/>
          <w:szCs w:val="24"/>
        </w:rPr>
        <w:t xml:space="preserve">         На 2024 год </w:t>
      </w:r>
      <w:r w:rsidRPr="00C91D58">
        <w:rPr>
          <w:b/>
          <w:sz w:val="24"/>
          <w:szCs w:val="24"/>
        </w:rPr>
        <w:t>первоначальный план</w:t>
      </w:r>
      <w:r w:rsidRPr="00C91D58">
        <w:rPr>
          <w:sz w:val="24"/>
          <w:szCs w:val="24"/>
        </w:rPr>
        <w:t xml:space="preserve"> по доходам утвержден решением Первомайского сельского совета Симферопольского района Республики Крым от 25 декабря 2023 года № -175/23 «О бюджете муниципального образования Первомайское сельское поселение Симферопольского района Республики Крым на 2024 год и плановый период 2025 и 2026 годов»  в сумме </w:t>
      </w:r>
      <w:r w:rsidRPr="00C91D58">
        <w:rPr>
          <w:b/>
          <w:sz w:val="24"/>
          <w:szCs w:val="24"/>
        </w:rPr>
        <w:t>20 280 990,00 рублей</w:t>
      </w:r>
      <w:r w:rsidRPr="00C91D58">
        <w:rPr>
          <w:sz w:val="24"/>
          <w:szCs w:val="24"/>
        </w:rPr>
        <w:t xml:space="preserve">  в т.ч.:</w:t>
      </w:r>
    </w:p>
    <w:p w14:paraId="64B54C11" w14:textId="77777777" w:rsidR="00B02CE2" w:rsidRPr="00C91D58" w:rsidRDefault="00B02CE2" w:rsidP="00B02CE2">
      <w:pPr>
        <w:ind w:firstLine="540"/>
        <w:jc w:val="both"/>
        <w:rPr>
          <w:b/>
          <w:sz w:val="24"/>
          <w:szCs w:val="24"/>
        </w:rPr>
      </w:pPr>
      <w:r w:rsidRPr="00C91D58">
        <w:rPr>
          <w:sz w:val="24"/>
          <w:szCs w:val="24"/>
        </w:rPr>
        <w:t>- по налоговым и неналоговым поступлениям –</w:t>
      </w:r>
      <w:r w:rsidRPr="00C91D58">
        <w:rPr>
          <w:b/>
          <w:sz w:val="24"/>
          <w:szCs w:val="24"/>
        </w:rPr>
        <w:t>13 258 401,00 рублей,</w:t>
      </w:r>
    </w:p>
    <w:p w14:paraId="1A341D4B" w14:textId="77777777" w:rsidR="00B02CE2" w:rsidRPr="00C91D58" w:rsidRDefault="00B02CE2" w:rsidP="00B02CE2">
      <w:pPr>
        <w:ind w:firstLine="540"/>
        <w:jc w:val="both"/>
        <w:rPr>
          <w:b/>
          <w:sz w:val="24"/>
          <w:szCs w:val="24"/>
        </w:rPr>
      </w:pPr>
      <w:r w:rsidRPr="00C91D58">
        <w:rPr>
          <w:sz w:val="24"/>
          <w:szCs w:val="24"/>
        </w:rPr>
        <w:t>- по безвозмездным поступлениям</w:t>
      </w:r>
      <w:r w:rsidRPr="00C91D58">
        <w:rPr>
          <w:b/>
          <w:sz w:val="24"/>
          <w:szCs w:val="24"/>
        </w:rPr>
        <w:t xml:space="preserve"> – 7 022 589,00 рублей.</w:t>
      </w:r>
    </w:p>
    <w:p w14:paraId="5C54760D" w14:textId="77777777" w:rsidR="00B02CE2" w:rsidRPr="00C91D58" w:rsidRDefault="00B02CE2" w:rsidP="00B02CE2">
      <w:pPr>
        <w:ind w:firstLine="540"/>
        <w:jc w:val="both"/>
        <w:rPr>
          <w:sz w:val="24"/>
          <w:szCs w:val="24"/>
        </w:rPr>
      </w:pPr>
      <w:r w:rsidRPr="00C91D58">
        <w:rPr>
          <w:b/>
          <w:sz w:val="24"/>
          <w:szCs w:val="24"/>
        </w:rPr>
        <w:t>Уточненный годовой план</w:t>
      </w:r>
      <w:r w:rsidRPr="00C91D58">
        <w:rPr>
          <w:sz w:val="24"/>
          <w:szCs w:val="24"/>
        </w:rPr>
        <w:t xml:space="preserve"> на 2024 год составляет – </w:t>
      </w:r>
      <w:r w:rsidRPr="00C91D58">
        <w:rPr>
          <w:b/>
          <w:sz w:val="24"/>
          <w:szCs w:val="24"/>
        </w:rPr>
        <w:t xml:space="preserve">21 112 018,40 рублей </w:t>
      </w:r>
      <w:r w:rsidRPr="00C91D58">
        <w:rPr>
          <w:sz w:val="24"/>
          <w:szCs w:val="24"/>
        </w:rPr>
        <w:t>в т.ч.:</w:t>
      </w:r>
    </w:p>
    <w:p w14:paraId="2F41A638" w14:textId="77777777" w:rsidR="00B02CE2" w:rsidRPr="00C91D58" w:rsidRDefault="00B02CE2" w:rsidP="00B02CE2">
      <w:pPr>
        <w:ind w:firstLine="540"/>
        <w:jc w:val="both"/>
        <w:rPr>
          <w:b/>
          <w:sz w:val="24"/>
          <w:szCs w:val="24"/>
        </w:rPr>
      </w:pPr>
      <w:r w:rsidRPr="00C91D58">
        <w:rPr>
          <w:sz w:val="24"/>
          <w:szCs w:val="24"/>
        </w:rPr>
        <w:t xml:space="preserve">- по налоговым и неналоговым поступлениям – </w:t>
      </w:r>
      <w:r w:rsidRPr="00C91D58">
        <w:rPr>
          <w:b/>
          <w:sz w:val="24"/>
          <w:szCs w:val="24"/>
        </w:rPr>
        <w:t>14 977 747,00 рублей;</w:t>
      </w:r>
    </w:p>
    <w:p w14:paraId="04926F7D" w14:textId="77777777" w:rsidR="00B02CE2" w:rsidRPr="00C91D58" w:rsidRDefault="00B02CE2" w:rsidP="00B02CE2">
      <w:pPr>
        <w:ind w:firstLine="540"/>
        <w:jc w:val="both"/>
        <w:rPr>
          <w:b/>
          <w:sz w:val="24"/>
          <w:szCs w:val="24"/>
        </w:rPr>
      </w:pPr>
      <w:r w:rsidRPr="00C91D58">
        <w:rPr>
          <w:sz w:val="24"/>
          <w:szCs w:val="24"/>
        </w:rPr>
        <w:lastRenderedPageBreak/>
        <w:t xml:space="preserve">- по безвозмездным поступлениям – </w:t>
      </w:r>
      <w:r w:rsidRPr="00C91D58">
        <w:rPr>
          <w:b/>
          <w:sz w:val="24"/>
          <w:szCs w:val="24"/>
        </w:rPr>
        <w:t>6 134 271,40 рублей.</w:t>
      </w:r>
    </w:p>
    <w:p w14:paraId="00CBCA48" w14:textId="77777777" w:rsidR="00B02CE2" w:rsidRPr="00C91D58" w:rsidRDefault="00B02CE2" w:rsidP="00B02CE2">
      <w:pPr>
        <w:ind w:firstLine="540"/>
        <w:jc w:val="both"/>
        <w:rPr>
          <w:sz w:val="24"/>
          <w:szCs w:val="24"/>
        </w:rPr>
      </w:pPr>
      <w:r w:rsidRPr="00C91D58">
        <w:rPr>
          <w:b/>
          <w:sz w:val="24"/>
          <w:szCs w:val="24"/>
        </w:rPr>
        <w:t>Фактически исполнено</w:t>
      </w:r>
      <w:r w:rsidRPr="00C91D58">
        <w:rPr>
          <w:sz w:val="24"/>
          <w:szCs w:val="24"/>
        </w:rPr>
        <w:t xml:space="preserve"> за 2024 год 22 722 541,46 рублей</w:t>
      </w:r>
      <w:r w:rsidRPr="00C91D58">
        <w:rPr>
          <w:b/>
          <w:sz w:val="24"/>
          <w:szCs w:val="24"/>
        </w:rPr>
        <w:t xml:space="preserve"> (</w:t>
      </w:r>
      <w:r w:rsidRPr="00C91D58">
        <w:rPr>
          <w:sz w:val="24"/>
          <w:szCs w:val="24"/>
        </w:rPr>
        <w:t>выполнение составило</w:t>
      </w:r>
      <w:r w:rsidRPr="00C91D58">
        <w:rPr>
          <w:b/>
          <w:sz w:val="24"/>
          <w:szCs w:val="24"/>
        </w:rPr>
        <w:t xml:space="preserve"> 107,6 %), </w:t>
      </w:r>
      <w:r w:rsidRPr="00C91D58">
        <w:rPr>
          <w:sz w:val="24"/>
          <w:szCs w:val="24"/>
        </w:rPr>
        <w:t>в т.ч.:</w:t>
      </w:r>
    </w:p>
    <w:p w14:paraId="251BE4A7" w14:textId="77777777" w:rsidR="00B02CE2" w:rsidRPr="00C91D58" w:rsidRDefault="00B02CE2" w:rsidP="00B02CE2">
      <w:pPr>
        <w:ind w:firstLine="540"/>
        <w:jc w:val="both"/>
        <w:rPr>
          <w:b/>
          <w:sz w:val="24"/>
          <w:szCs w:val="24"/>
        </w:rPr>
      </w:pPr>
      <w:r w:rsidRPr="00C91D58">
        <w:rPr>
          <w:sz w:val="24"/>
          <w:szCs w:val="24"/>
        </w:rPr>
        <w:t xml:space="preserve">- по налоговым и неналоговым поступлениям – </w:t>
      </w:r>
      <w:r w:rsidRPr="00C91D58">
        <w:rPr>
          <w:b/>
          <w:sz w:val="24"/>
          <w:szCs w:val="24"/>
        </w:rPr>
        <w:t>16 588 231,48 рублей (</w:t>
      </w:r>
      <w:r w:rsidRPr="00C91D58">
        <w:rPr>
          <w:sz w:val="24"/>
          <w:szCs w:val="24"/>
        </w:rPr>
        <w:t>выполнение составило</w:t>
      </w:r>
      <w:r w:rsidRPr="00C91D58">
        <w:rPr>
          <w:b/>
          <w:sz w:val="24"/>
          <w:szCs w:val="24"/>
        </w:rPr>
        <w:t xml:space="preserve"> 110,8 %)</w:t>
      </w:r>
      <w:r w:rsidRPr="00C91D58">
        <w:rPr>
          <w:sz w:val="24"/>
          <w:szCs w:val="24"/>
        </w:rPr>
        <w:t>;</w:t>
      </w:r>
    </w:p>
    <w:p w14:paraId="3A1FB2DC" w14:textId="77777777" w:rsidR="00B02CE2" w:rsidRPr="00C91D58" w:rsidRDefault="00B02CE2" w:rsidP="00B02CE2">
      <w:pPr>
        <w:ind w:firstLine="540"/>
        <w:jc w:val="both"/>
        <w:rPr>
          <w:b/>
          <w:sz w:val="24"/>
          <w:szCs w:val="24"/>
        </w:rPr>
      </w:pPr>
      <w:r w:rsidRPr="00C91D58">
        <w:rPr>
          <w:sz w:val="24"/>
          <w:szCs w:val="24"/>
        </w:rPr>
        <w:t xml:space="preserve">- по безвозмездным поступлениям – </w:t>
      </w:r>
      <w:r w:rsidRPr="00C91D58">
        <w:rPr>
          <w:b/>
          <w:bCs/>
          <w:sz w:val="24"/>
          <w:szCs w:val="24"/>
        </w:rPr>
        <w:t>6 134 271,40 рублей</w:t>
      </w:r>
      <w:r w:rsidRPr="00C91D58">
        <w:rPr>
          <w:sz w:val="24"/>
          <w:szCs w:val="24"/>
        </w:rPr>
        <w:t xml:space="preserve"> </w:t>
      </w:r>
      <w:r w:rsidRPr="00C91D58">
        <w:rPr>
          <w:b/>
          <w:sz w:val="24"/>
          <w:szCs w:val="24"/>
        </w:rPr>
        <w:t>(</w:t>
      </w:r>
      <w:r w:rsidRPr="00C91D58">
        <w:rPr>
          <w:sz w:val="24"/>
          <w:szCs w:val="24"/>
        </w:rPr>
        <w:t>выполнение составило</w:t>
      </w:r>
      <w:r w:rsidRPr="00C91D58">
        <w:rPr>
          <w:b/>
          <w:sz w:val="24"/>
          <w:szCs w:val="24"/>
        </w:rPr>
        <w:t xml:space="preserve"> 100 %).</w:t>
      </w:r>
    </w:p>
    <w:p w14:paraId="6D1D7F3E" w14:textId="77777777" w:rsidR="00B02CE2" w:rsidRPr="00C91D58" w:rsidRDefault="00B02CE2" w:rsidP="00B02CE2">
      <w:pPr>
        <w:jc w:val="both"/>
        <w:rPr>
          <w:b/>
          <w:sz w:val="24"/>
          <w:szCs w:val="24"/>
        </w:rPr>
      </w:pPr>
    </w:p>
    <w:p w14:paraId="1FA76376" w14:textId="77777777" w:rsidR="00B02CE2" w:rsidRPr="006A172B" w:rsidRDefault="00B02CE2" w:rsidP="00B02CE2">
      <w:pPr>
        <w:jc w:val="center"/>
        <w:outlineLvl w:val="0"/>
        <w:rPr>
          <w:sz w:val="26"/>
          <w:szCs w:val="26"/>
        </w:rPr>
      </w:pPr>
      <w:r w:rsidRPr="006A172B">
        <w:rPr>
          <w:b/>
          <w:sz w:val="26"/>
          <w:szCs w:val="26"/>
        </w:rPr>
        <w:t>Исполнение бюджета поселения за 202</w:t>
      </w:r>
      <w:r>
        <w:rPr>
          <w:b/>
          <w:sz w:val="26"/>
          <w:szCs w:val="26"/>
        </w:rPr>
        <w:t>4</w:t>
      </w:r>
      <w:r w:rsidRPr="006A172B">
        <w:rPr>
          <w:b/>
          <w:sz w:val="26"/>
          <w:szCs w:val="26"/>
        </w:rPr>
        <w:t xml:space="preserve"> года в разрезе доходных источников</w:t>
      </w:r>
      <w:r w:rsidRPr="006A172B">
        <w:rPr>
          <w:sz w:val="26"/>
          <w:szCs w:val="26"/>
        </w:rPr>
        <w:t>:</w:t>
      </w:r>
    </w:p>
    <w:p w14:paraId="739F7C1B" w14:textId="77777777" w:rsidR="00B02CE2" w:rsidRPr="006A172B" w:rsidRDefault="00B02CE2" w:rsidP="00B02CE2">
      <w:pPr>
        <w:pStyle w:val="ae"/>
        <w:spacing w:after="0" w:line="240" w:lineRule="auto"/>
        <w:jc w:val="right"/>
        <w:rPr>
          <w:rFonts w:ascii="Times New Roman" w:hAnsi="Times New Roman" w:cs="Times New Roman"/>
          <w:sz w:val="16"/>
          <w:szCs w:val="16"/>
          <w:lang w:val="ru-RU" w:eastAsia="ru-RU"/>
        </w:rPr>
      </w:pPr>
      <w:r w:rsidRPr="006A172B">
        <w:rPr>
          <w:rFonts w:ascii="Times New Roman" w:hAnsi="Times New Roman" w:cs="Times New Roman"/>
          <w:sz w:val="16"/>
          <w:szCs w:val="16"/>
          <w:lang w:val="ru-RU" w:eastAsia="ru-RU"/>
        </w:rPr>
        <w:t xml:space="preserve"> руб.</w:t>
      </w:r>
    </w:p>
    <w:tbl>
      <w:tblPr>
        <w:tblW w:w="5000" w:type="pct"/>
        <w:tblLayout w:type="fixed"/>
        <w:tblLook w:val="0000" w:firstRow="0" w:lastRow="0" w:firstColumn="0" w:lastColumn="0" w:noHBand="0" w:noVBand="0"/>
      </w:tblPr>
      <w:tblGrid>
        <w:gridCol w:w="3453"/>
        <w:gridCol w:w="1367"/>
        <w:gridCol w:w="1451"/>
        <w:gridCol w:w="1457"/>
        <w:gridCol w:w="1247"/>
        <w:gridCol w:w="938"/>
      </w:tblGrid>
      <w:tr w:rsidR="00B02CE2" w:rsidRPr="006A172B" w14:paraId="634A6584" w14:textId="77777777" w:rsidTr="00C91D58">
        <w:trPr>
          <w:trHeight w:val="1248"/>
        </w:trPr>
        <w:tc>
          <w:tcPr>
            <w:tcW w:w="17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691AA2" w14:textId="77777777" w:rsidR="00B02CE2" w:rsidRPr="006A172B" w:rsidRDefault="00B02CE2" w:rsidP="00C91D58">
            <w:pPr>
              <w:jc w:val="center"/>
              <w:rPr>
                <w:b/>
              </w:rPr>
            </w:pPr>
            <w:r w:rsidRPr="006A172B">
              <w:rPr>
                <w:b/>
              </w:rPr>
              <w:t>Наименование статьи дохода</w:t>
            </w:r>
          </w:p>
        </w:tc>
        <w:tc>
          <w:tcPr>
            <w:tcW w:w="689" w:type="pct"/>
            <w:tcBorders>
              <w:top w:val="single" w:sz="4" w:space="0" w:color="auto"/>
              <w:left w:val="nil"/>
              <w:bottom w:val="single" w:sz="4" w:space="0" w:color="auto"/>
              <w:right w:val="single" w:sz="4" w:space="0" w:color="auto"/>
            </w:tcBorders>
            <w:shd w:val="clear" w:color="auto" w:fill="auto"/>
            <w:vAlign w:val="center"/>
          </w:tcPr>
          <w:p w14:paraId="032F9864" w14:textId="77777777" w:rsidR="00B02CE2" w:rsidRPr="006A172B" w:rsidRDefault="00B02CE2" w:rsidP="00C91D58">
            <w:pPr>
              <w:jc w:val="center"/>
              <w:rPr>
                <w:b/>
              </w:rPr>
            </w:pPr>
            <w:r w:rsidRPr="006A172B">
              <w:rPr>
                <w:b/>
              </w:rPr>
              <w:t>Первоначальный план на 202</w:t>
            </w:r>
            <w:r>
              <w:rPr>
                <w:b/>
              </w:rPr>
              <w:t>4</w:t>
            </w:r>
            <w:r w:rsidRPr="006A172B">
              <w:rPr>
                <w:b/>
              </w:rPr>
              <w:t xml:space="preserve"> год</w:t>
            </w:r>
          </w:p>
        </w:tc>
        <w:tc>
          <w:tcPr>
            <w:tcW w:w="732" w:type="pct"/>
            <w:tcBorders>
              <w:top w:val="single" w:sz="4" w:space="0" w:color="auto"/>
              <w:left w:val="nil"/>
              <w:bottom w:val="single" w:sz="4" w:space="0" w:color="auto"/>
              <w:right w:val="single" w:sz="4" w:space="0" w:color="auto"/>
            </w:tcBorders>
            <w:shd w:val="clear" w:color="auto" w:fill="auto"/>
            <w:vAlign w:val="center"/>
          </w:tcPr>
          <w:p w14:paraId="53F5D825" w14:textId="77777777" w:rsidR="00B02CE2" w:rsidRPr="006A172B" w:rsidRDefault="00B02CE2" w:rsidP="00C91D58">
            <w:pPr>
              <w:jc w:val="center"/>
              <w:rPr>
                <w:b/>
              </w:rPr>
            </w:pPr>
            <w:r w:rsidRPr="006A172B">
              <w:rPr>
                <w:b/>
              </w:rPr>
              <w:t>Уточненный план на 202</w:t>
            </w:r>
            <w:r>
              <w:rPr>
                <w:b/>
              </w:rPr>
              <w:t>4</w:t>
            </w:r>
            <w:r w:rsidRPr="006A172B">
              <w:rPr>
                <w:b/>
              </w:rPr>
              <w:t xml:space="preserve"> год</w:t>
            </w:r>
          </w:p>
        </w:tc>
        <w:tc>
          <w:tcPr>
            <w:tcW w:w="735" w:type="pct"/>
            <w:tcBorders>
              <w:top w:val="single" w:sz="4" w:space="0" w:color="auto"/>
              <w:left w:val="nil"/>
              <w:bottom w:val="single" w:sz="4" w:space="0" w:color="auto"/>
              <w:right w:val="single" w:sz="4" w:space="0" w:color="auto"/>
            </w:tcBorders>
            <w:shd w:val="clear" w:color="auto" w:fill="auto"/>
            <w:vAlign w:val="center"/>
          </w:tcPr>
          <w:p w14:paraId="1971D68B" w14:textId="77777777" w:rsidR="00B02CE2" w:rsidRPr="006A172B" w:rsidRDefault="00B02CE2" w:rsidP="00C91D58">
            <w:pPr>
              <w:jc w:val="center"/>
              <w:rPr>
                <w:b/>
              </w:rPr>
            </w:pPr>
            <w:r w:rsidRPr="006A172B">
              <w:rPr>
                <w:b/>
              </w:rPr>
              <w:t>Исполнено за 202</w:t>
            </w:r>
            <w:r>
              <w:rPr>
                <w:b/>
              </w:rPr>
              <w:t>4</w:t>
            </w:r>
            <w:r w:rsidRPr="006A172B">
              <w:rPr>
                <w:b/>
              </w:rPr>
              <w:t xml:space="preserve"> год</w:t>
            </w:r>
          </w:p>
        </w:tc>
        <w:tc>
          <w:tcPr>
            <w:tcW w:w="629" w:type="pct"/>
            <w:tcBorders>
              <w:top w:val="single" w:sz="4" w:space="0" w:color="auto"/>
              <w:left w:val="nil"/>
              <w:bottom w:val="single" w:sz="4" w:space="0" w:color="auto"/>
              <w:right w:val="single" w:sz="4" w:space="0" w:color="auto"/>
            </w:tcBorders>
            <w:shd w:val="clear" w:color="auto" w:fill="auto"/>
            <w:vAlign w:val="center"/>
          </w:tcPr>
          <w:p w14:paraId="3F404779" w14:textId="77777777" w:rsidR="00B02CE2" w:rsidRPr="006A172B" w:rsidRDefault="00B02CE2" w:rsidP="00C91D58">
            <w:pPr>
              <w:jc w:val="center"/>
              <w:rPr>
                <w:b/>
              </w:rPr>
            </w:pPr>
            <w:r w:rsidRPr="006A172B">
              <w:rPr>
                <w:b/>
              </w:rPr>
              <w:t>Отклонение кассового исполнения от уточнённого плана</w:t>
            </w:r>
          </w:p>
        </w:tc>
        <w:tc>
          <w:tcPr>
            <w:tcW w:w="473" w:type="pct"/>
            <w:tcBorders>
              <w:top w:val="single" w:sz="4" w:space="0" w:color="auto"/>
              <w:left w:val="nil"/>
              <w:bottom w:val="single" w:sz="4" w:space="0" w:color="auto"/>
              <w:right w:val="single" w:sz="4" w:space="0" w:color="auto"/>
            </w:tcBorders>
            <w:shd w:val="clear" w:color="auto" w:fill="auto"/>
            <w:vAlign w:val="center"/>
          </w:tcPr>
          <w:p w14:paraId="2002B08B" w14:textId="77777777" w:rsidR="00B02CE2" w:rsidRPr="006A172B" w:rsidRDefault="00B02CE2" w:rsidP="00C91D58">
            <w:pPr>
              <w:jc w:val="center"/>
              <w:rPr>
                <w:b/>
                <w:lang w:val="en-US"/>
              </w:rPr>
            </w:pPr>
            <w:r w:rsidRPr="006A172B">
              <w:rPr>
                <w:b/>
                <w:lang w:val="en-US"/>
              </w:rPr>
              <w:t>%</w:t>
            </w:r>
          </w:p>
          <w:p w14:paraId="223B9831" w14:textId="77777777" w:rsidR="00B02CE2" w:rsidRPr="006A172B" w:rsidRDefault="00B02CE2" w:rsidP="00C91D58">
            <w:pPr>
              <w:jc w:val="center"/>
              <w:rPr>
                <w:b/>
              </w:rPr>
            </w:pPr>
            <w:r w:rsidRPr="006A172B">
              <w:rPr>
                <w:b/>
              </w:rPr>
              <w:t>исполнения к уточнённому  плану</w:t>
            </w:r>
          </w:p>
        </w:tc>
      </w:tr>
      <w:tr w:rsidR="00B02CE2" w:rsidRPr="006A172B" w14:paraId="6B464D16" w14:textId="77777777" w:rsidTr="00C91D58">
        <w:trPr>
          <w:trHeight w:val="255"/>
        </w:trPr>
        <w:tc>
          <w:tcPr>
            <w:tcW w:w="1741" w:type="pct"/>
            <w:tcBorders>
              <w:top w:val="nil"/>
              <w:left w:val="single" w:sz="4" w:space="0" w:color="auto"/>
              <w:bottom w:val="single" w:sz="4" w:space="0" w:color="auto"/>
              <w:right w:val="single" w:sz="4" w:space="0" w:color="auto"/>
            </w:tcBorders>
            <w:shd w:val="clear" w:color="auto" w:fill="auto"/>
            <w:noWrap/>
            <w:vAlign w:val="bottom"/>
          </w:tcPr>
          <w:p w14:paraId="3825715D" w14:textId="77777777" w:rsidR="00B02CE2" w:rsidRPr="006A172B" w:rsidRDefault="00B02CE2" w:rsidP="00C91D58">
            <w:pPr>
              <w:pStyle w:val="ac"/>
              <w:rPr>
                <w:b/>
                <w:sz w:val="24"/>
                <w:szCs w:val="24"/>
              </w:rPr>
            </w:pPr>
            <w:r w:rsidRPr="006A172B">
              <w:rPr>
                <w:b/>
                <w:sz w:val="24"/>
                <w:szCs w:val="24"/>
              </w:rPr>
              <w:t>Налоговые и неналоговые доходы</w:t>
            </w:r>
          </w:p>
        </w:tc>
        <w:tc>
          <w:tcPr>
            <w:tcW w:w="689" w:type="pct"/>
            <w:tcBorders>
              <w:top w:val="nil"/>
              <w:left w:val="nil"/>
              <w:bottom w:val="single" w:sz="4" w:space="0" w:color="auto"/>
              <w:right w:val="single" w:sz="4" w:space="0" w:color="auto"/>
            </w:tcBorders>
            <w:shd w:val="clear" w:color="auto" w:fill="auto"/>
            <w:noWrap/>
            <w:vAlign w:val="bottom"/>
          </w:tcPr>
          <w:p w14:paraId="0F7AD2A8" w14:textId="77777777" w:rsidR="00B02CE2" w:rsidRPr="006A172B" w:rsidRDefault="00B02CE2" w:rsidP="00C91D58">
            <w:pPr>
              <w:jc w:val="center"/>
              <w:rPr>
                <w:b/>
                <w:bCs/>
              </w:rPr>
            </w:pPr>
            <w:r>
              <w:rPr>
                <w:b/>
                <w:bCs/>
              </w:rPr>
              <w:t>13 258 401,00</w:t>
            </w:r>
          </w:p>
        </w:tc>
        <w:tc>
          <w:tcPr>
            <w:tcW w:w="732" w:type="pct"/>
            <w:tcBorders>
              <w:top w:val="nil"/>
              <w:left w:val="nil"/>
              <w:bottom w:val="single" w:sz="4" w:space="0" w:color="auto"/>
              <w:right w:val="single" w:sz="4" w:space="0" w:color="auto"/>
            </w:tcBorders>
            <w:shd w:val="clear" w:color="auto" w:fill="auto"/>
            <w:noWrap/>
            <w:vAlign w:val="bottom"/>
          </w:tcPr>
          <w:p w14:paraId="75F030A6" w14:textId="77777777" w:rsidR="00B02CE2" w:rsidRPr="006A172B" w:rsidRDefault="00B02CE2" w:rsidP="00C91D58">
            <w:pPr>
              <w:jc w:val="center"/>
              <w:rPr>
                <w:b/>
                <w:bCs/>
              </w:rPr>
            </w:pPr>
            <w:r>
              <w:rPr>
                <w:b/>
                <w:bCs/>
              </w:rPr>
              <w:t>14 977 474,00</w:t>
            </w:r>
          </w:p>
        </w:tc>
        <w:tc>
          <w:tcPr>
            <w:tcW w:w="735" w:type="pct"/>
            <w:tcBorders>
              <w:top w:val="nil"/>
              <w:left w:val="nil"/>
              <w:bottom w:val="single" w:sz="4" w:space="0" w:color="auto"/>
              <w:right w:val="single" w:sz="4" w:space="0" w:color="auto"/>
            </w:tcBorders>
            <w:shd w:val="clear" w:color="auto" w:fill="auto"/>
            <w:noWrap/>
            <w:vAlign w:val="bottom"/>
          </w:tcPr>
          <w:p w14:paraId="1A87444C" w14:textId="77777777" w:rsidR="00B02CE2" w:rsidRPr="006A172B" w:rsidRDefault="00B02CE2" w:rsidP="00C91D58">
            <w:pPr>
              <w:ind w:left="-126" w:right="-113"/>
              <w:jc w:val="center"/>
              <w:rPr>
                <w:b/>
                <w:bCs/>
              </w:rPr>
            </w:pPr>
            <w:r>
              <w:rPr>
                <w:b/>
                <w:bCs/>
              </w:rPr>
              <w:t>16 588 231,48</w:t>
            </w:r>
          </w:p>
        </w:tc>
        <w:tc>
          <w:tcPr>
            <w:tcW w:w="629" w:type="pct"/>
            <w:tcBorders>
              <w:top w:val="nil"/>
              <w:left w:val="nil"/>
              <w:bottom w:val="single" w:sz="4" w:space="0" w:color="auto"/>
              <w:right w:val="single" w:sz="4" w:space="0" w:color="auto"/>
            </w:tcBorders>
            <w:shd w:val="clear" w:color="auto" w:fill="auto"/>
            <w:vAlign w:val="bottom"/>
          </w:tcPr>
          <w:p w14:paraId="5253D1FA" w14:textId="77777777" w:rsidR="00B02CE2" w:rsidRPr="006A172B" w:rsidRDefault="00B02CE2" w:rsidP="00C91D58">
            <w:pPr>
              <w:jc w:val="center"/>
              <w:rPr>
                <w:b/>
                <w:bCs/>
              </w:rPr>
            </w:pPr>
            <w:r>
              <w:rPr>
                <w:b/>
                <w:bCs/>
              </w:rPr>
              <w:t>1 610 757,48</w:t>
            </w:r>
          </w:p>
        </w:tc>
        <w:tc>
          <w:tcPr>
            <w:tcW w:w="473" w:type="pct"/>
            <w:tcBorders>
              <w:top w:val="nil"/>
              <w:left w:val="nil"/>
              <w:bottom w:val="single" w:sz="4" w:space="0" w:color="auto"/>
              <w:right w:val="single" w:sz="4" w:space="0" w:color="auto"/>
            </w:tcBorders>
            <w:shd w:val="clear" w:color="auto" w:fill="auto"/>
            <w:vAlign w:val="bottom"/>
          </w:tcPr>
          <w:p w14:paraId="74AB50C3" w14:textId="77777777" w:rsidR="00B02CE2" w:rsidRPr="006A172B" w:rsidRDefault="00B02CE2" w:rsidP="00C91D58">
            <w:pPr>
              <w:jc w:val="center"/>
              <w:rPr>
                <w:b/>
                <w:bCs/>
              </w:rPr>
            </w:pPr>
            <w:r>
              <w:rPr>
                <w:b/>
                <w:bCs/>
              </w:rPr>
              <w:t>110,8</w:t>
            </w:r>
          </w:p>
        </w:tc>
      </w:tr>
      <w:tr w:rsidR="00B02CE2" w:rsidRPr="006A172B" w14:paraId="3058A2AC" w14:textId="77777777" w:rsidTr="00C91D58">
        <w:trPr>
          <w:trHeight w:val="510"/>
        </w:trPr>
        <w:tc>
          <w:tcPr>
            <w:tcW w:w="1741" w:type="pct"/>
            <w:tcBorders>
              <w:top w:val="nil"/>
              <w:left w:val="single" w:sz="4" w:space="0" w:color="auto"/>
              <w:bottom w:val="single" w:sz="4" w:space="0" w:color="auto"/>
              <w:right w:val="single" w:sz="4" w:space="0" w:color="auto"/>
            </w:tcBorders>
            <w:shd w:val="clear" w:color="auto" w:fill="auto"/>
            <w:vAlign w:val="bottom"/>
          </w:tcPr>
          <w:p w14:paraId="030835C3" w14:textId="77777777" w:rsidR="00B02CE2" w:rsidRPr="006A172B" w:rsidRDefault="00B02CE2" w:rsidP="00C91D58">
            <w:pPr>
              <w:jc w:val="both"/>
            </w:pPr>
            <w:r w:rsidRPr="006A172B">
              <w:t xml:space="preserve">Налог  на  доходы  физических  лиц   </w:t>
            </w:r>
          </w:p>
        </w:tc>
        <w:tc>
          <w:tcPr>
            <w:tcW w:w="689" w:type="pct"/>
            <w:tcBorders>
              <w:top w:val="nil"/>
              <w:left w:val="nil"/>
              <w:bottom w:val="single" w:sz="4" w:space="0" w:color="auto"/>
              <w:right w:val="single" w:sz="4" w:space="0" w:color="auto"/>
            </w:tcBorders>
            <w:shd w:val="clear" w:color="auto" w:fill="auto"/>
            <w:vAlign w:val="bottom"/>
          </w:tcPr>
          <w:p w14:paraId="6D033B8D" w14:textId="77777777" w:rsidR="00B02CE2" w:rsidRPr="006A172B" w:rsidRDefault="00B02CE2" w:rsidP="00C91D58">
            <w:pPr>
              <w:jc w:val="center"/>
            </w:pPr>
            <w:r>
              <w:t>3 288 412,00</w:t>
            </w:r>
          </w:p>
        </w:tc>
        <w:tc>
          <w:tcPr>
            <w:tcW w:w="732" w:type="pct"/>
            <w:tcBorders>
              <w:top w:val="nil"/>
              <w:left w:val="nil"/>
              <w:bottom w:val="single" w:sz="4" w:space="0" w:color="auto"/>
              <w:right w:val="single" w:sz="4" w:space="0" w:color="auto"/>
            </w:tcBorders>
            <w:shd w:val="clear" w:color="auto" w:fill="auto"/>
            <w:vAlign w:val="bottom"/>
          </w:tcPr>
          <w:p w14:paraId="30107588" w14:textId="77777777" w:rsidR="00B02CE2" w:rsidRPr="006A172B" w:rsidRDefault="00B02CE2" w:rsidP="00C91D58">
            <w:pPr>
              <w:jc w:val="center"/>
            </w:pPr>
            <w:r>
              <w:t>3 288 412,00</w:t>
            </w:r>
          </w:p>
        </w:tc>
        <w:tc>
          <w:tcPr>
            <w:tcW w:w="735" w:type="pct"/>
            <w:tcBorders>
              <w:top w:val="nil"/>
              <w:left w:val="nil"/>
              <w:bottom w:val="single" w:sz="4" w:space="0" w:color="auto"/>
              <w:right w:val="single" w:sz="4" w:space="0" w:color="auto"/>
            </w:tcBorders>
            <w:shd w:val="clear" w:color="auto" w:fill="auto"/>
            <w:vAlign w:val="bottom"/>
          </w:tcPr>
          <w:p w14:paraId="02799CC8" w14:textId="77777777" w:rsidR="00B02CE2" w:rsidRPr="006A172B" w:rsidRDefault="00B02CE2" w:rsidP="00C91D58">
            <w:pPr>
              <w:jc w:val="center"/>
            </w:pPr>
            <w:r>
              <w:t>4 115 706,30</w:t>
            </w:r>
          </w:p>
        </w:tc>
        <w:tc>
          <w:tcPr>
            <w:tcW w:w="629" w:type="pct"/>
            <w:tcBorders>
              <w:top w:val="nil"/>
              <w:left w:val="nil"/>
              <w:bottom w:val="single" w:sz="4" w:space="0" w:color="auto"/>
              <w:right w:val="single" w:sz="4" w:space="0" w:color="auto"/>
            </w:tcBorders>
            <w:shd w:val="clear" w:color="auto" w:fill="auto"/>
            <w:vAlign w:val="bottom"/>
          </w:tcPr>
          <w:p w14:paraId="0E8044E1" w14:textId="77777777" w:rsidR="00B02CE2" w:rsidRPr="006A172B" w:rsidRDefault="00B02CE2" w:rsidP="00C91D58">
            <w:pPr>
              <w:jc w:val="center"/>
            </w:pPr>
            <w:r>
              <w:t>827 294,30</w:t>
            </w:r>
          </w:p>
        </w:tc>
        <w:tc>
          <w:tcPr>
            <w:tcW w:w="473" w:type="pct"/>
            <w:tcBorders>
              <w:top w:val="nil"/>
              <w:left w:val="nil"/>
              <w:bottom w:val="single" w:sz="4" w:space="0" w:color="auto"/>
              <w:right w:val="single" w:sz="4" w:space="0" w:color="auto"/>
            </w:tcBorders>
            <w:shd w:val="clear" w:color="auto" w:fill="auto"/>
            <w:vAlign w:val="bottom"/>
          </w:tcPr>
          <w:p w14:paraId="69DF2343" w14:textId="77777777" w:rsidR="00B02CE2" w:rsidRPr="006A172B" w:rsidRDefault="00B02CE2" w:rsidP="00C91D58">
            <w:pPr>
              <w:jc w:val="center"/>
            </w:pPr>
            <w:r>
              <w:t>125,1</w:t>
            </w:r>
          </w:p>
        </w:tc>
      </w:tr>
      <w:tr w:rsidR="00B02CE2" w:rsidRPr="006A172B" w14:paraId="7037A67D" w14:textId="77777777" w:rsidTr="00C91D58">
        <w:trPr>
          <w:trHeight w:val="513"/>
        </w:trPr>
        <w:tc>
          <w:tcPr>
            <w:tcW w:w="1741" w:type="pct"/>
            <w:tcBorders>
              <w:top w:val="nil"/>
              <w:left w:val="single" w:sz="4" w:space="0" w:color="auto"/>
              <w:bottom w:val="single" w:sz="4" w:space="0" w:color="auto"/>
              <w:right w:val="single" w:sz="4" w:space="0" w:color="auto"/>
            </w:tcBorders>
            <w:shd w:val="clear" w:color="auto" w:fill="auto"/>
            <w:vAlign w:val="bottom"/>
          </w:tcPr>
          <w:p w14:paraId="53657873" w14:textId="77777777" w:rsidR="00B02CE2" w:rsidRPr="006A172B" w:rsidRDefault="00B02CE2" w:rsidP="00C91D58">
            <w:pPr>
              <w:jc w:val="both"/>
            </w:pPr>
            <w:r w:rsidRPr="006A172B">
              <w:t>Единый сельскохозяйственный налог</w:t>
            </w:r>
          </w:p>
        </w:tc>
        <w:tc>
          <w:tcPr>
            <w:tcW w:w="689" w:type="pct"/>
            <w:tcBorders>
              <w:top w:val="nil"/>
              <w:left w:val="nil"/>
              <w:bottom w:val="single" w:sz="4" w:space="0" w:color="auto"/>
              <w:right w:val="single" w:sz="4" w:space="0" w:color="auto"/>
            </w:tcBorders>
            <w:shd w:val="clear" w:color="auto" w:fill="auto"/>
            <w:vAlign w:val="bottom"/>
          </w:tcPr>
          <w:p w14:paraId="76CAB70E" w14:textId="77777777" w:rsidR="00B02CE2" w:rsidRPr="006A172B" w:rsidRDefault="00B02CE2" w:rsidP="00C91D58">
            <w:pPr>
              <w:jc w:val="center"/>
            </w:pPr>
            <w:r>
              <w:t>175 420,00</w:t>
            </w:r>
          </w:p>
        </w:tc>
        <w:tc>
          <w:tcPr>
            <w:tcW w:w="732" w:type="pct"/>
            <w:tcBorders>
              <w:top w:val="nil"/>
              <w:left w:val="nil"/>
              <w:bottom w:val="single" w:sz="4" w:space="0" w:color="auto"/>
              <w:right w:val="single" w:sz="4" w:space="0" w:color="auto"/>
            </w:tcBorders>
            <w:shd w:val="clear" w:color="auto" w:fill="auto"/>
            <w:vAlign w:val="bottom"/>
          </w:tcPr>
          <w:p w14:paraId="59DD87C6" w14:textId="77777777" w:rsidR="00B02CE2" w:rsidRPr="006A172B" w:rsidRDefault="00B02CE2" w:rsidP="00C91D58">
            <w:pPr>
              <w:jc w:val="center"/>
            </w:pPr>
            <w:r>
              <w:t>1 000,00</w:t>
            </w:r>
          </w:p>
        </w:tc>
        <w:tc>
          <w:tcPr>
            <w:tcW w:w="735" w:type="pct"/>
            <w:tcBorders>
              <w:top w:val="nil"/>
              <w:left w:val="nil"/>
              <w:bottom w:val="single" w:sz="4" w:space="0" w:color="auto"/>
              <w:right w:val="single" w:sz="4" w:space="0" w:color="auto"/>
            </w:tcBorders>
            <w:shd w:val="clear" w:color="auto" w:fill="auto"/>
            <w:vAlign w:val="bottom"/>
          </w:tcPr>
          <w:p w14:paraId="22AEA227" w14:textId="77777777" w:rsidR="00B02CE2" w:rsidRPr="006A172B" w:rsidRDefault="00B02CE2" w:rsidP="00C91D58">
            <w:pPr>
              <w:jc w:val="center"/>
            </w:pPr>
            <w:r>
              <w:t>1 000,00</w:t>
            </w:r>
          </w:p>
        </w:tc>
        <w:tc>
          <w:tcPr>
            <w:tcW w:w="629" w:type="pct"/>
            <w:tcBorders>
              <w:top w:val="nil"/>
              <w:left w:val="nil"/>
              <w:bottom w:val="single" w:sz="4" w:space="0" w:color="auto"/>
              <w:right w:val="single" w:sz="4" w:space="0" w:color="auto"/>
            </w:tcBorders>
            <w:shd w:val="clear" w:color="auto" w:fill="auto"/>
            <w:vAlign w:val="bottom"/>
          </w:tcPr>
          <w:p w14:paraId="208F893D" w14:textId="77777777" w:rsidR="00B02CE2" w:rsidRPr="006A172B"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3D909F2F" w14:textId="77777777" w:rsidR="00B02CE2" w:rsidRPr="006A172B" w:rsidRDefault="00B02CE2" w:rsidP="00C91D58">
            <w:pPr>
              <w:jc w:val="center"/>
            </w:pPr>
            <w:r>
              <w:t>100</w:t>
            </w:r>
          </w:p>
        </w:tc>
      </w:tr>
      <w:tr w:rsidR="00B02CE2" w:rsidRPr="006A172B" w14:paraId="608E96F8" w14:textId="77777777" w:rsidTr="00C91D58">
        <w:trPr>
          <w:trHeight w:val="513"/>
        </w:trPr>
        <w:tc>
          <w:tcPr>
            <w:tcW w:w="1741" w:type="pct"/>
            <w:tcBorders>
              <w:top w:val="nil"/>
              <w:left w:val="single" w:sz="4" w:space="0" w:color="auto"/>
              <w:bottom w:val="single" w:sz="4" w:space="0" w:color="auto"/>
              <w:right w:val="single" w:sz="4" w:space="0" w:color="auto"/>
            </w:tcBorders>
            <w:shd w:val="clear" w:color="auto" w:fill="auto"/>
            <w:vAlign w:val="bottom"/>
          </w:tcPr>
          <w:p w14:paraId="21FAF024" w14:textId="77777777" w:rsidR="00B02CE2" w:rsidRPr="006A172B" w:rsidRDefault="00B02CE2" w:rsidP="00C91D58">
            <w:pPr>
              <w:jc w:val="both"/>
            </w:pPr>
            <w:r w:rsidRPr="006A172B">
              <w:t>Налог на имущество физических лиц</w:t>
            </w:r>
          </w:p>
        </w:tc>
        <w:tc>
          <w:tcPr>
            <w:tcW w:w="689" w:type="pct"/>
            <w:tcBorders>
              <w:top w:val="nil"/>
              <w:left w:val="nil"/>
              <w:bottom w:val="single" w:sz="4" w:space="0" w:color="auto"/>
              <w:right w:val="single" w:sz="4" w:space="0" w:color="auto"/>
            </w:tcBorders>
            <w:shd w:val="clear" w:color="auto" w:fill="auto"/>
            <w:vAlign w:val="bottom"/>
          </w:tcPr>
          <w:p w14:paraId="32DB49C1" w14:textId="77777777" w:rsidR="00B02CE2" w:rsidRPr="006A172B" w:rsidRDefault="00B02CE2" w:rsidP="00C91D58">
            <w:pPr>
              <w:jc w:val="center"/>
            </w:pPr>
            <w:r>
              <w:t>326 221,00</w:t>
            </w:r>
          </w:p>
        </w:tc>
        <w:tc>
          <w:tcPr>
            <w:tcW w:w="732" w:type="pct"/>
            <w:tcBorders>
              <w:top w:val="nil"/>
              <w:left w:val="nil"/>
              <w:bottom w:val="single" w:sz="4" w:space="0" w:color="auto"/>
              <w:right w:val="single" w:sz="4" w:space="0" w:color="auto"/>
            </w:tcBorders>
            <w:shd w:val="clear" w:color="auto" w:fill="auto"/>
            <w:vAlign w:val="bottom"/>
          </w:tcPr>
          <w:p w14:paraId="21A93F31" w14:textId="77777777" w:rsidR="00B02CE2" w:rsidRPr="006A172B" w:rsidRDefault="00B02CE2" w:rsidP="00C91D58">
            <w:pPr>
              <w:jc w:val="center"/>
            </w:pPr>
            <w:r>
              <w:t>326 221,00</w:t>
            </w:r>
          </w:p>
        </w:tc>
        <w:tc>
          <w:tcPr>
            <w:tcW w:w="735" w:type="pct"/>
            <w:tcBorders>
              <w:top w:val="nil"/>
              <w:left w:val="nil"/>
              <w:bottom w:val="single" w:sz="4" w:space="0" w:color="auto"/>
              <w:right w:val="single" w:sz="4" w:space="0" w:color="auto"/>
            </w:tcBorders>
            <w:shd w:val="clear" w:color="auto" w:fill="auto"/>
            <w:vAlign w:val="bottom"/>
          </w:tcPr>
          <w:p w14:paraId="74E9F89D" w14:textId="77777777" w:rsidR="00B02CE2" w:rsidRPr="006A172B" w:rsidRDefault="00B02CE2" w:rsidP="00C91D58">
            <w:pPr>
              <w:jc w:val="center"/>
            </w:pPr>
            <w:r>
              <w:t>510 240,96</w:t>
            </w:r>
          </w:p>
        </w:tc>
        <w:tc>
          <w:tcPr>
            <w:tcW w:w="629" w:type="pct"/>
            <w:tcBorders>
              <w:top w:val="nil"/>
              <w:left w:val="nil"/>
              <w:bottom w:val="single" w:sz="4" w:space="0" w:color="auto"/>
              <w:right w:val="single" w:sz="4" w:space="0" w:color="auto"/>
            </w:tcBorders>
            <w:shd w:val="clear" w:color="auto" w:fill="auto"/>
            <w:vAlign w:val="bottom"/>
          </w:tcPr>
          <w:p w14:paraId="4EF3999E" w14:textId="77777777" w:rsidR="00B02CE2" w:rsidRPr="006A172B" w:rsidRDefault="00B02CE2" w:rsidP="00C91D58">
            <w:pPr>
              <w:jc w:val="center"/>
            </w:pPr>
            <w:r>
              <w:t>184 019,96</w:t>
            </w:r>
          </w:p>
        </w:tc>
        <w:tc>
          <w:tcPr>
            <w:tcW w:w="473" w:type="pct"/>
            <w:tcBorders>
              <w:top w:val="nil"/>
              <w:left w:val="nil"/>
              <w:bottom w:val="single" w:sz="4" w:space="0" w:color="auto"/>
              <w:right w:val="single" w:sz="4" w:space="0" w:color="auto"/>
            </w:tcBorders>
            <w:shd w:val="clear" w:color="auto" w:fill="auto"/>
            <w:vAlign w:val="bottom"/>
          </w:tcPr>
          <w:p w14:paraId="72592287" w14:textId="77777777" w:rsidR="00B02CE2" w:rsidRPr="006A172B" w:rsidRDefault="00B02CE2" w:rsidP="00C91D58">
            <w:pPr>
              <w:jc w:val="center"/>
            </w:pPr>
            <w:r>
              <w:t>156,4</w:t>
            </w:r>
          </w:p>
        </w:tc>
      </w:tr>
      <w:tr w:rsidR="00B02CE2" w:rsidRPr="006A172B" w14:paraId="30C2E644" w14:textId="77777777" w:rsidTr="00C91D58">
        <w:trPr>
          <w:trHeight w:val="255"/>
        </w:trPr>
        <w:tc>
          <w:tcPr>
            <w:tcW w:w="1741" w:type="pct"/>
            <w:tcBorders>
              <w:top w:val="nil"/>
              <w:left w:val="single" w:sz="4" w:space="0" w:color="auto"/>
              <w:bottom w:val="single" w:sz="4" w:space="0" w:color="auto"/>
              <w:right w:val="single" w:sz="4" w:space="0" w:color="auto"/>
            </w:tcBorders>
            <w:shd w:val="clear" w:color="auto" w:fill="auto"/>
            <w:vAlign w:val="bottom"/>
          </w:tcPr>
          <w:p w14:paraId="594280BC" w14:textId="77777777" w:rsidR="00B02CE2" w:rsidRPr="006A172B" w:rsidRDefault="00B02CE2" w:rsidP="00C91D58">
            <w:pPr>
              <w:jc w:val="both"/>
            </w:pPr>
            <w:r w:rsidRPr="006A172B">
              <w:t>Земельный налог</w:t>
            </w:r>
            <w:r>
              <w:t xml:space="preserve"> с организаций</w:t>
            </w:r>
            <w:r w:rsidRPr="006A172B">
              <w:t xml:space="preserve"> </w:t>
            </w:r>
          </w:p>
        </w:tc>
        <w:tc>
          <w:tcPr>
            <w:tcW w:w="689" w:type="pct"/>
            <w:tcBorders>
              <w:top w:val="nil"/>
              <w:left w:val="nil"/>
              <w:bottom w:val="single" w:sz="4" w:space="0" w:color="auto"/>
              <w:right w:val="single" w:sz="4" w:space="0" w:color="auto"/>
            </w:tcBorders>
            <w:shd w:val="clear" w:color="auto" w:fill="auto"/>
            <w:vAlign w:val="bottom"/>
          </w:tcPr>
          <w:p w14:paraId="67518190" w14:textId="77777777" w:rsidR="00B02CE2" w:rsidRPr="006A172B" w:rsidRDefault="00B02CE2" w:rsidP="00C91D58">
            <w:pPr>
              <w:jc w:val="center"/>
            </w:pPr>
            <w:r>
              <w:t>559 960,00</w:t>
            </w:r>
          </w:p>
        </w:tc>
        <w:tc>
          <w:tcPr>
            <w:tcW w:w="732" w:type="pct"/>
            <w:tcBorders>
              <w:top w:val="nil"/>
              <w:left w:val="nil"/>
              <w:bottom w:val="single" w:sz="4" w:space="0" w:color="auto"/>
              <w:right w:val="single" w:sz="4" w:space="0" w:color="auto"/>
            </w:tcBorders>
            <w:shd w:val="clear" w:color="auto" w:fill="auto"/>
            <w:vAlign w:val="bottom"/>
          </w:tcPr>
          <w:p w14:paraId="3CE46647" w14:textId="77777777" w:rsidR="00B02CE2" w:rsidRPr="006A172B" w:rsidRDefault="00B02CE2" w:rsidP="00C91D58">
            <w:pPr>
              <w:jc w:val="center"/>
            </w:pPr>
            <w:r>
              <w:t>641 577,00</w:t>
            </w:r>
          </w:p>
        </w:tc>
        <w:tc>
          <w:tcPr>
            <w:tcW w:w="735" w:type="pct"/>
            <w:tcBorders>
              <w:top w:val="nil"/>
              <w:left w:val="nil"/>
              <w:bottom w:val="single" w:sz="4" w:space="0" w:color="auto"/>
              <w:right w:val="single" w:sz="4" w:space="0" w:color="auto"/>
            </w:tcBorders>
            <w:shd w:val="clear" w:color="auto" w:fill="auto"/>
            <w:vAlign w:val="bottom"/>
          </w:tcPr>
          <w:p w14:paraId="21347A07" w14:textId="77777777" w:rsidR="00B02CE2" w:rsidRPr="006A172B" w:rsidRDefault="00B02CE2" w:rsidP="00C91D58">
            <w:pPr>
              <w:jc w:val="center"/>
            </w:pPr>
            <w:r>
              <w:t>641 577,43</w:t>
            </w:r>
          </w:p>
        </w:tc>
        <w:tc>
          <w:tcPr>
            <w:tcW w:w="629" w:type="pct"/>
            <w:tcBorders>
              <w:top w:val="nil"/>
              <w:left w:val="nil"/>
              <w:bottom w:val="single" w:sz="4" w:space="0" w:color="auto"/>
              <w:right w:val="single" w:sz="4" w:space="0" w:color="auto"/>
            </w:tcBorders>
            <w:shd w:val="clear" w:color="auto" w:fill="auto"/>
            <w:vAlign w:val="bottom"/>
          </w:tcPr>
          <w:p w14:paraId="753A15E9" w14:textId="77777777" w:rsidR="00B02CE2" w:rsidRPr="006A172B" w:rsidRDefault="00B02CE2" w:rsidP="00C91D58">
            <w:pPr>
              <w:jc w:val="center"/>
            </w:pPr>
            <w:r>
              <w:t>0,43</w:t>
            </w:r>
          </w:p>
        </w:tc>
        <w:tc>
          <w:tcPr>
            <w:tcW w:w="473" w:type="pct"/>
            <w:tcBorders>
              <w:top w:val="nil"/>
              <w:left w:val="nil"/>
              <w:bottom w:val="single" w:sz="4" w:space="0" w:color="auto"/>
              <w:right w:val="single" w:sz="4" w:space="0" w:color="auto"/>
            </w:tcBorders>
            <w:shd w:val="clear" w:color="auto" w:fill="auto"/>
            <w:vAlign w:val="bottom"/>
          </w:tcPr>
          <w:p w14:paraId="506794C3" w14:textId="77777777" w:rsidR="00B02CE2" w:rsidRPr="006A172B" w:rsidRDefault="00B02CE2" w:rsidP="00C91D58">
            <w:pPr>
              <w:jc w:val="center"/>
            </w:pPr>
            <w:r>
              <w:t>100</w:t>
            </w:r>
          </w:p>
        </w:tc>
      </w:tr>
      <w:tr w:rsidR="00B02CE2" w:rsidRPr="006A172B" w14:paraId="2BE7FBB0" w14:textId="77777777" w:rsidTr="00C91D58">
        <w:trPr>
          <w:trHeight w:val="255"/>
        </w:trPr>
        <w:tc>
          <w:tcPr>
            <w:tcW w:w="1741" w:type="pct"/>
            <w:tcBorders>
              <w:top w:val="nil"/>
              <w:left w:val="single" w:sz="4" w:space="0" w:color="auto"/>
              <w:bottom w:val="single" w:sz="4" w:space="0" w:color="auto"/>
              <w:right w:val="single" w:sz="4" w:space="0" w:color="auto"/>
            </w:tcBorders>
            <w:shd w:val="clear" w:color="auto" w:fill="auto"/>
            <w:vAlign w:val="bottom"/>
          </w:tcPr>
          <w:p w14:paraId="400887FC" w14:textId="77777777" w:rsidR="00B02CE2" w:rsidRPr="006A172B" w:rsidRDefault="00B02CE2" w:rsidP="00C91D58">
            <w:pPr>
              <w:jc w:val="both"/>
            </w:pPr>
            <w:r>
              <w:t>Земельный налог с физических лиц</w:t>
            </w:r>
          </w:p>
        </w:tc>
        <w:tc>
          <w:tcPr>
            <w:tcW w:w="689" w:type="pct"/>
            <w:tcBorders>
              <w:top w:val="nil"/>
              <w:left w:val="nil"/>
              <w:bottom w:val="single" w:sz="4" w:space="0" w:color="auto"/>
              <w:right w:val="single" w:sz="4" w:space="0" w:color="auto"/>
            </w:tcBorders>
            <w:shd w:val="clear" w:color="auto" w:fill="auto"/>
            <w:vAlign w:val="bottom"/>
          </w:tcPr>
          <w:p w14:paraId="22559AC0" w14:textId="77777777" w:rsidR="00B02CE2" w:rsidRPr="006A172B" w:rsidRDefault="00B02CE2" w:rsidP="00C91D58">
            <w:pPr>
              <w:jc w:val="center"/>
            </w:pPr>
            <w:r>
              <w:t>1 988 893,00</w:t>
            </w:r>
          </w:p>
        </w:tc>
        <w:tc>
          <w:tcPr>
            <w:tcW w:w="732" w:type="pct"/>
            <w:tcBorders>
              <w:top w:val="nil"/>
              <w:left w:val="nil"/>
              <w:bottom w:val="single" w:sz="4" w:space="0" w:color="auto"/>
              <w:right w:val="single" w:sz="4" w:space="0" w:color="auto"/>
            </w:tcBorders>
            <w:shd w:val="clear" w:color="auto" w:fill="auto"/>
            <w:vAlign w:val="bottom"/>
          </w:tcPr>
          <w:p w14:paraId="491E872C" w14:textId="77777777" w:rsidR="00B02CE2" w:rsidRPr="006A172B" w:rsidRDefault="00B02CE2" w:rsidP="00C91D58">
            <w:pPr>
              <w:jc w:val="center"/>
            </w:pPr>
            <w:r>
              <w:t>1 988 893,00</w:t>
            </w:r>
          </w:p>
        </w:tc>
        <w:tc>
          <w:tcPr>
            <w:tcW w:w="735" w:type="pct"/>
            <w:tcBorders>
              <w:top w:val="nil"/>
              <w:left w:val="nil"/>
              <w:bottom w:val="single" w:sz="4" w:space="0" w:color="auto"/>
              <w:right w:val="single" w:sz="4" w:space="0" w:color="auto"/>
            </w:tcBorders>
            <w:shd w:val="clear" w:color="auto" w:fill="auto"/>
            <w:vAlign w:val="bottom"/>
          </w:tcPr>
          <w:p w14:paraId="33349181" w14:textId="77777777" w:rsidR="00B02CE2" w:rsidRPr="006A172B" w:rsidRDefault="00B02CE2" w:rsidP="00C91D58">
            <w:pPr>
              <w:jc w:val="center"/>
            </w:pPr>
            <w:r>
              <w:t>2 436 632,06</w:t>
            </w:r>
          </w:p>
        </w:tc>
        <w:tc>
          <w:tcPr>
            <w:tcW w:w="629" w:type="pct"/>
            <w:tcBorders>
              <w:top w:val="nil"/>
              <w:left w:val="nil"/>
              <w:bottom w:val="single" w:sz="4" w:space="0" w:color="auto"/>
              <w:right w:val="single" w:sz="4" w:space="0" w:color="auto"/>
            </w:tcBorders>
            <w:shd w:val="clear" w:color="auto" w:fill="auto"/>
            <w:vAlign w:val="bottom"/>
          </w:tcPr>
          <w:p w14:paraId="02BED8A2" w14:textId="77777777" w:rsidR="00B02CE2" w:rsidRPr="006A172B" w:rsidRDefault="00B02CE2" w:rsidP="00C91D58">
            <w:pPr>
              <w:jc w:val="center"/>
            </w:pPr>
            <w:r>
              <w:t>447 739,06</w:t>
            </w:r>
          </w:p>
        </w:tc>
        <w:tc>
          <w:tcPr>
            <w:tcW w:w="473" w:type="pct"/>
            <w:tcBorders>
              <w:top w:val="nil"/>
              <w:left w:val="nil"/>
              <w:bottom w:val="single" w:sz="4" w:space="0" w:color="auto"/>
              <w:right w:val="single" w:sz="4" w:space="0" w:color="auto"/>
            </w:tcBorders>
            <w:shd w:val="clear" w:color="auto" w:fill="auto"/>
            <w:vAlign w:val="bottom"/>
          </w:tcPr>
          <w:p w14:paraId="6E897F5D" w14:textId="77777777" w:rsidR="00B02CE2" w:rsidRPr="006A172B" w:rsidRDefault="00B02CE2" w:rsidP="00C91D58">
            <w:pPr>
              <w:jc w:val="center"/>
            </w:pPr>
            <w:r>
              <w:t>122,5</w:t>
            </w:r>
          </w:p>
        </w:tc>
      </w:tr>
      <w:tr w:rsidR="00B02CE2" w:rsidRPr="006A172B" w14:paraId="07839A64" w14:textId="77777777" w:rsidTr="00C91D58">
        <w:trPr>
          <w:trHeight w:val="255"/>
        </w:trPr>
        <w:tc>
          <w:tcPr>
            <w:tcW w:w="1741" w:type="pct"/>
            <w:tcBorders>
              <w:top w:val="nil"/>
              <w:left w:val="single" w:sz="4" w:space="0" w:color="auto"/>
              <w:bottom w:val="single" w:sz="4" w:space="0" w:color="auto"/>
              <w:right w:val="single" w:sz="4" w:space="0" w:color="auto"/>
            </w:tcBorders>
            <w:shd w:val="clear" w:color="auto" w:fill="auto"/>
            <w:vAlign w:val="bottom"/>
          </w:tcPr>
          <w:p w14:paraId="7DAF64E0" w14:textId="77777777" w:rsidR="00B02CE2" w:rsidRPr="006A172B" w:rsidRDefault="00B02CE2" w:rsidP="00C91D58">
            <w:pPr>
              <w:jc w:val="both"/>
            </w:pPr>
            <w:r w:rsidRPr="006A172B">
              <w:t xml:space="preserve">Государственная пошлина </w:t>
            </w:r>
          </w:p>
        </w:tc>
        <w:tc>
          <w:tcPr>
            <w:tcW w:w="689" w:type="pct"/>
            <w:tcBorders>
              <w:top w:val="nil"/>
              <w:left w:val="nil"/>
              <w:bottom w:val="single" w:sz="4" w:space="0" w:color="auto"/>
              <w:right w:val="single" w:sz="4" w:space="0" w:color="auto"/>
            </w:tcBorders>
            <w:shd w:val="clear" w:color="auto" w:fill="auto"/>
            <w:vAlign w:val="bottom"/>
          </w:tcPr>
          <w:p w14:paraId="4CBDF2B0" w14:textId="77777777" w:rsidR="00B02CE2" w:rsidRPr="006A172B" w:rsidRDefault="00B02CE2" w:rsidP="00C91D58">
            <w:pPr>
              <w:jc w:val="center"/>
            </w:pPr>
            <w:r>
              <w:t>22 676,00</w:t>
            </w:r>
          </w:p>
        </w:tc>
        <w:tc>
          <w:tcPr>
            <w:tcW w:w="732" w:type="pct"/>
            <w:tcBorders>
              <w:top w:val="nil"/>
              <w:left w:val="nil"/>
              <w:bottom w:val="single" w:sz="4" w:space="0" w:color="auto"/>
              <w:right w:val="single" w:sz="4" w:space="0" w:color="auto"/>
            </w:tcBorders>
            <w:shd w:val="clear" w:color="auto" w:fill="auto"/>
            <w:vAlign w:val="bottom"/>
          </w:tcPr>
          <w:p w14:paraId="2E1439F5" w14:textId="77777777" w:rsidR="00B02CE2" w:rsidRPr="006A172B" w:rsidRDefault="00B02CE2" w:rsidP="00C91D58">
            <w:pPr>
              <w:jc w:val="center"/>
            </w:pPr>
            <w:r>
              <w:t>12 500,00</w:t>
            </w:r>
          </w:p>
        </w:tc>
        <w:tc>
          <w:tcPr>
            <w:tcW w:w="735" w:type="pct"/>
            <w:tcBorders>
              <w:top w:val="nil"/>
              <w:left w:val="nil"/>
              <w:bottom w:val="single" w:sz="4" w:space="0" w:color="auto"/>
              <w:right w:val="single" w:sz="4" w:space="0" w:color="auto"/>
            </w:tcBorders>
            <w:shd w:val="clear" w:color="auto" w:fill="auto"/>
            <w:vAlign w:val="bottom"/>
          </w:tcPr>
          <w:p w14:paraId="590034AF" w14:textId="77777777" w:rsidR="00B02CE2" w:rsidRPr="006A172B" w:rsidRDefault="00B02CE2" w:rsidP="00C91D58">
            <w:pPr>
              <w:jc w:val="center"/>
            </w:pPr>
            <w:r>
              <w:t>14 500,00</w:t>
            </w:r>
          </w:p>
        </w:tc>
        <w:tc>
          <w:tcPr>
            <w:tcW w:w="629" w:type="pct"/>
            <w:tcBorders>
              <w:top w:val="nil"/>
              <w:left w:val="nil"/>
              <w:bottom w:val="single" w:sz="4" w:space="0" w:color="auto"/>
              <w:right w:val="single" w:sz="4" w:space="0" w:color="auto"/>
            </w:tcBorders>
            <w:shd w:val="clear" w:color="auto" w:fill="auto"/>
            <w:vAlign w:val="bottom"/>
          </w:tcPr>
          <w:p w14:paraId="77F1FEC1" w14:textId="77777777" w:rsidR="00B02CE2" w:rsidRPr="006A172B" w:rsidRDefault="00B02CE2" w:rsidP="00C91D58">
            <w:pPr>
              <w:jc w:val="center"/>
            </w:pPr>
            <w:r>
              <w:t>2 000,00</w:t>
            </w:r>
          </w:p>
        </w:tc>
        <w:tc>
          <w:tcPr>
            <w:tcW w:w="473" w:type="pct"/>
            <w:tcBorders>
              <w:top w:val="nil"/>
              <w:left w:val="nil"/>
              <w:bottom w:val="single" w:sz="4" w:space="0" w:color="auto"/>
              <w:right w:val="single" w:sz="4" w:space="0" w:color="auto"/>
            </w:tcBorders>
            <w:shd w:val="clear" w:color="auto" w:fill="auto"/>
            <w:vAlign w:val="bottom"/>
          </w:tcPr>
          <w:p w14:paraId="19C72282" w14:textId="77777777" w:rsidR="00B02CE2" w:rsidRPr="006A172B" w:rsidRDefault="00B02CE2" w:rsidP="00C91D58">
            <w:pPr>
              <w:jc w:val="center"/>
            </w:pPr>
            <w:r>
              <w:t>116</w:t>
            </w:r>
          </w:p>
        </w:tc>
      </w:tr>
      <w:tr w:rsidR="00B02CE2" w:rsidRPr="006A172B" w14:paraId="2DCE5675" w14:textId="77777777" w:rsidTr="00C91D58">
        <w:trPr>
          <w:trHeight w:val="727"/>
        </w:trPr>
        <w:tc>
          <w:tcPr>
            <w:tcW w:w="1741" w:type="pct"/>
            <w:tcBorders>
              <w:top w:val="nil"/>
              <w:left w:val="single" w:sz="4" w:space="0" w:color="auto"/>
              <w:bottom w:val="single" w:sz="4" w:space="0" w:color="auto"/>
              <w:right w:val="single" w:sz="4" w:space="0" w:color="auto"/>
            </w:tcBorders>
            <w:shd w:val="clear" w:color="auto" w:fill="auto"/>
            <w:vAlign w:val="bottom"/>
          </w:tcPr>
          <w:p w14:paraId="5EC6948A" w14:textId="77777777" w:rsidR="00B02CE2" w:rsidRPr="006A172B" w:rsidRDefault="00B02CE2" w:rsidP="00C91D58">
            <w:pPr>
              <w:jc w:val="both"/>
            </w:pPr>
            <w:r w:rsidRPr="006A172B">
              <w:rPr>
                <w:color w:val="000000"/>
                <w:shd w:val="clear" w:color="auto" w:fill="FFFFFF"/>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 </w:t>
            </w:r>
          </w:p>
        </w:tc>
        <w:tc>
          <w:tcPr>
            <w:tcW w:w="689" w:type="pct"/>
            <w:tcBorders>
              <w:top w:val="nil"/>
              <w:left w:val="nil"/>
              <w:bottom w:val="single" w:sz="4" w:space="0" w:color="auto"/>
              <w:right w:val="single" w:sz="4" w:space="0" w:color="auto"/>
            </w:tcBorders>
            <w:shd w:val="clear" w:color="auto" w:fill="auto"/>
            <w:vAlign w:val="bottom"/>
          </w:tcPr>
          <w:p w14:paraId="033D6467" w14:textId="77777777" w:rsidR="00B02CE2" w:rsidRPr="006A172B" w:rsidRDefault="00B02CE2" w:rsidP="00C91D58">
            <w:pPr>
              <w:jc w:val="center"/>
            </w:pPr>
            <w:r>
              <w:t>5 050 186,00</w:t>
            </w:r>
          </w:p>
        </w:tc>
        <w:tc>
          <w:tcPr>
            <w:tcW w:w="732" w:type="pct"/>
            <w:tcBorders>
              <w:top w:val="nil"/>
              <w:left w:val="nil"/>
              <w:bottom w:val="single" w:sz="4" w:space="0" w:color="auto"/>
              <w:right w:val="single" w:sz="4" w:space="0" w:color="auto"/>
            </w:tcBorders>
            <w:shd w:val="clear" w:color="auto" w:fill="auto"/>
            <w:vAlign w:val="bottom"/>
          </w:tcPr>
          <w:p w14:paraId="654176F7" w14:textId="77777777" w:rsidR="00B02CE2" w:rsidRPr="006A172B" w:rsidRDefault="00B02CE2" w:rsidP="00C91D58">
            <w:pPr>
              <w:jc w:val="center"/>
            </w:pPr>
            <w:r>
              <w:t>1 900 000,00</w:t>
            </w:r>
          </w:p>
        </w:tc>
        <w:tc>
          <w:tcPr>
            <w:tcW w:w="735" w:type="pct"/>
            <w:tcBorders>
              <w:top w:val="nil"/>
              <w:left w:val="nil"/>
              <w:bottom w:val="single" w:sz="4" w:space="0" w:color="auto"/>
              <w:right w:val="single" w:sz="4" w:space="0" w:color="auto"/>
            </w:tcBorders>
            <w:shd w:val="clear" w:color="auto" w:fill="auto"/>
            <w:vAlign w:val="bottom"/>
          </w:tcPr>
          <w:p w14:paraId="1B7DE0BD" w14:textId="77777777" w:rsidR="00B02CE2" w:rsidRPr="006A172B" w:rsidRDefault="00B02CE2" w:rsidP="00C91D58">
            <w:pPr>
              <w:jc w:val="center"/>
            </w:pPr>
            <w:r>
              <w:t>1 968 806,04</w:t>
            </w:r>
          </w:p>
        </w:tc>
        <w:tc>
          <w:tcPr>
            <w:tcW w:w="629" w:type="pct"/>
            <w:tcBorders>
              <w:top w:val="nil"/>
              <w:left w:val="nil"/>
              <w:bottom w:val="single" w:sz="4" w:space="0" w:color="auto"/>
              <w:right w:val="single" w:sz="4" w:space="0" w:color="auto"/>
            </w:tcBorders>
            <w:shd w:val="clear" w:color="auto" w:fill="auto"/>
            <w:vAlign w:val="bottom"/>
          </w:tcPr>
          <w:p w14:paraId="47237891" w14:textId="77777777" w:rsidR="00B02CE2" w:rsidRPr="006A172B" w:rsidRDefault="00B02CE2" w:rsidP="00C91D58">
            <w:pPr>
              <w:jc w:val="center"/>
            </w:pPr>
            <w:r>
              <w:t>68 806,04</w:t>
            </w:r>
          </w:p>
        </w:tc>
        <w:tc>
          <w:tcPr>
            <w:tcW w:w="473" w:type="pct"/>
            <w:tcBorders>
              <w:top w:val="nil"/>
              <w:left w:val="nil"/>
              <w:bottom w:val="single" w:sz="4" w:space="0" w:color="auto"/>
              <w:right w:val="single" w:sz="4" w:space="0" w:color="auto"/>
            </w:tcBorders>
            <w:shd w:val="clear" w:color="auto" w:fill="auto"/>
            <w:vAlign w:val="bottom"/>
          </w:tcPr>
          <w:p w14:paraId="36D53E93" w14:textId="77777777" w:rsidR="00B02CE2" w:rsidRPr="006A172B" w:rsidRDefault="00B02CE2" w:rsidP="00C91D58">
            <w:pPr>
              <w:jc w:val="center"/>
            </w:pPr>
            <w:r>
              <w:t>103,6</w:t>
            </w:r>
          </w:p>
        </w:tc>
      </w:tr>
      <w:tr w:rsidR="00B02CE2" w:rsidRPr="006A172B" w14:paraId="2D0378B8" w14:textId="77777777" w:rsidTr="00C91D58">
        <w:trPr>
          <w:trHeight w:val="727"/>
        </w:trPr>
        <w:tc>
          <w:tcPr>
            <w:tcW w:w="1741" w:type="pct"/>
            <w:tcBorders>
              <w:top w:val="nil"/>
              <w:left w:val="single" w:sz="4" w:space="0" w:color="auto"/>
              <w:bottom w:val="single" w:sz="4" w:space="0" w:color="auto"/>
              <w:right w:val="single" w:sz="4" w:space="0" w:color="auto"/>
            </w:tcBorders>
            <w:shd w:val="clear" w:color="auto" w:fill="auto"/>
            <w:vAlign w:val="bottom"/>
          </w:tcPr>
          <w:p w14:paraId="5FD7A42A" w14:textId="77777777" w:rsidR="00B02CE2" w:rsidRPr="006A172B" w:rsidRDefault="00B02CE2" w:rsidP="00C91D58">
            <w:pPr>
              <w:jc w:val="both"/>
              <w:rPr>
                <w:color w:val="000000"/>
                <w:shd w:val="clear" w:color="auto" w:fill="FFFFFF"/>
              </w:rPr>
            </w:pPr>
            <w:r w:rsidRPr="00D320FE">
              <w:rPr>
                <w:color w:val="000000"/>
                <w:shd w:val="clear" w:color="auto" w:fill="FFFFFF"/>
              </w:rPr>
              <w:t>Доходы от сдачи в аренду имущества, составляющего казну сельских поселений (за исключением земельных участков)</w:t>
            </w:r>
          </w:p>
        </w:tc>
        <w:tc>
          <w:tcPr>
            <w:tcW w:w="689" w:type="pct"/>
            <w:tcBorders>
              <w:top w:val="nil"/>
              <w:left w:val="nil"/>
              <w:bottom w:val="single" w:sz="4" w:space="0" w:color="auto"/>
              <w:right w:val="single" w:sz="4" w:space="0" w:color="auto"/>
            </w:tcBorders>
            <w:shd w:val="clear" w:color="auto" w:fill="auto"/>
            <w:vAlign w:val="bottom"/>
          </w:tcPr>
          <w:p w14:paraId="6EC1BB0B" w14:textId="77777777" w:rsidR="00B02CE2" w:rsidRDefault="00B02CE2" w:rsidP="00C91D58">
            <w:pPr>
              <w:jc w:val="center"/>
            </w:pPr>
            <w:r>
              <w:t>1 596 633,00</w:t>
            </w:r>
          </w:p>
        </w:tc>
        <w:tc>
          <w:tcPr>
            <w:tcW w:w="732" w:type="pct"/>
            <w:tcBorders>
              <w:top w:val="nil"/>
              <w:left w:val="nil"/>
              <w:bottom w:val="single" w:sz="4" w:space="0" w:color="auto"/>
              <w:right w:val="single" w:sz="4" w:space="0" w:color="auto"/>
            </w:tcBorders>
            <w:shd w:val="clear" w:color="auto" w:fill="auto"/>
            <w:vAlign w:val="bottom"/>
          </w:tcPr>
          <w:p w14:paraId="19318265" w14:textId="77777777" w:rsidR="00B02CE2" w:rsidRDefault="00B02CE2" w:rsidP="00C91D58">
            <w:pPr>
              <w:jc w:val="center"/>
            </w:pPr>
            <w:r>
              <w:t>1 891 368,00</w:t>
            </w:r>
          </w:p>
        </w:tc>
        <w:tc>
          <w:tcPr>
            <w:tcW w:w="735" w:type="pct"/>
            <w:tcBorders>
              <w:top w:val="nil"/>
              <w:left w:val="nil"/>
              <w:bottom w:val="single" w:sz="4" w:space="0" w:color="auto"/>
              <w:right w:val="single" w:sz="4" w:space="0" w:color="auto"/>
            </w:tcBorders>
            <w:shd w:val="clear" w:color="auto" w:fill="auto"/>
            <w:vAlign w:val="bottom"/>
          </w:tcPr>
          <w:p w14:paraId="1B6417AA" w14:textId="77777777" w:rsidR="00B02CE2" w:rsidRPr="006A172B" w:rsidRDefault="00B02CE2" w:rsidP="00C91D58">
            <w:pPr>
              <w:jc w:val="center"/>
            </w:pPr>
            <w:r>
              <w:t>1 891 369,50</w:t>
            </w:r>
          </w:p>
        </w:tc>
        <w:tc>
          <w:tcPr>
            <w:tcW w:w="629" w:type="pct"/>
            <w:tcBorders>
              <w:top w:val="nil"/>
              <w:left w:val="nil"/>
              <w:bottom w:val="single" w:sz="4" w:space="0" w:color="auto"/>
              <w:right w:val="single" w:sz="4" w:space="0" w:color="auto"/>
            </w:tcBorders>
            <w:shd w:val="clear" w:color="auto" w:fill="auto"/>
            <w:vAlign w:val="bottom"/>
          </w:tcPr>
          <w:p w14:paraId="69EC865C" w14:textId="77777777" w:rsidR="00B02CE2" w:rsidRPr="006A172B" w:rsidRDefault="00B02CE2" w:rsidP="00C91D58">
            <w:pPr>
              <w:jc w:val="center"/>
            </w:pPr>
            <w:r>
              <w:t>1,50</w:t>
            </w:r>
          </w:p>
        </w:tc>
        <w:tc>
          <w:tcPr>
            <w:tcW w:w="473" w:type="pct"/>
            <w:tcBorders>
              <w:top w:val="nil"/>
              <w:left w:val="nil"/>
              <w:bottom w:val="single" w:sz="4" w:space="0" w:color="auto"/>
              <w:right w:val="single" w:sz="4" w:space="0" w:color="auto"/>
            </w:tcBorders>
            <w:shd w:val="clear" w:color="auto" w:fill="auto"/>
            <w:vAlign w:val="bottom"/>
          </w:tcPr>
          <w:p w14:paraId="31EB5AB4" w14:textId="77777777" w:rsidR="00B02CE2" w:rsidRPr="006A172B" w:rsidRDefault="00B02CE2" w:rsidP="00C91D58">
            <w:pPr>
              <w:jc w:val="center"/>
            </w:pPr>
            <w:r>
              <w:t>100</w:t>
            </w:r>
          </w:p>
        </w:tc>
      </w:tr>
      <w:tr w:rsidR="00B02CE2" w:rsidRPr="006A172B" w14:paraId="47DF30D3" w14:textId="77777777" w:rsidTr="00C91D58">
        <w:trPr>
          <w:trHeight w:val="727"/>
        </w:trPr>
        <w:tc>
          <w:tcPr>
            <w:tcW w:w="1741" w:type="pct"/>
            <w:tcBorders>
              <w:top w:val="nil"/>
              <w:left w:val="single" w:sz="4" w:space="0" w:color="auto"/>
              <w:bottom w:val="single" w:sz="4" w:space="0" w:color="auto"/>
              <w:right w:val="single" w:sz="4" w:space="0" w:color="auto"/>
            </w:tcBorders>
            <w:shd w:val="clear" w:color="auto" w:fill="auto"/>
            <w:vAlign w:val="bottom"/>
          </w:tcPr>
          <w:p w14:paraId="793AEFB3" w14:textId="77777777" w:rsidR="00B02CE2" w:rsidRPr="006A172B" w:rsidRDefault="00B02CE2" w:rsidP="00C91D58">
            <w:pPr>
              <w:jc w:val="both"/>
              <w:rPr>
                <w:color w:val="000000"/>
                <w:shd w:val="clear" w:color="auto" w:fill="FFFFFF"/>
              </w:rPr>
            </w:pPr>
            <w:r w:rsidRPr="006A172B">
              <w:rPr>
                <w:color w:val="000000"/>
                <w:shd w:val="clear" w:color="auto" w:fill="FFFFFF"/>
              </w:rPr>
              <w:t xml:space="preserve">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 </w:t>
            </w:r>
          </w:p>
        </w:tc>
        <w:tc>
          <w:tcPr>
            <w:tcW w:w="689" w:type="pct"/>
            <w:tcBorders>
              <w:top w:val="nil"/>
              <w:left w:val="nil"/>
              <w:bottom w:val="single" w:sz="4" w:space="0" w:color="auto"/>
              <w:right w:val="single" w:sz="4" w:space="0" w:color="auto"/>
            </w:tcBorders>
            <w:shd w:val="clear" w:color="auto" w:fill="auto"/>
            <w:vAlign w:val="bottom"/>
          </w:tcPr>
          <w:p w14:paraId="650AA375" w14:textId="77777777" w:rsidR="00B02CE2" w:rsidRPr="006A172B" w:rsidRDefault="00B02CE2" w:rsidP="00C91D58">
            <w:pPr>
              <w:jc w:val="center"/>
            </w:pPr>
            <w:r>
              <w:t>0,0</w:t>
            </w:r>
          </w:p>
        </w:tc>
        <w:tc>
          <w:tcPr>
            <w:tcW w:w="732" w:type="pct"/>
            <w:tcBorders>
              <w:top w:val="nil"/>
              <w:left w:val="nil"/>
              <w:bottom w:val="single" w:sz="4" w:space="0" w:color="auto"/>
              <w:right w:val="single" w:sz="4" w:space="0" w:color="auto"/>
            </w:tcBorders>
            <w:shd w:val="clear" w:color="auto" w:fill="auto"/>
            <w:vAlign w:val="bottom"/>
          </w:tcPr>
          <w:p w14:paraId="642D9C0A" w14:textId="77777777" w:rsidR="00B02CE2" w:rsidRPr="006A172B" w:rsidRDefault="00B02CE2" w:rsidP="00C91D58">
            <w:pPr>
              <w:jc w:val="center"/>
            </w:pPr>
            <w:r>
              <w:t>72 296,00</w:t>
            </w:r>
          </w:p>
        </w:tc>
        <w:tc>
          <w:tcPr>
            <w:tcW w:w="735" w:type="pct"/>
            <w:tcBorders>
              <w:top w:val="nil"/>
              <w:left w:val="nil"/>
              <w:bottom w:val="single" w:sz="4" w:space="0" w:color="auto"/>
              <w:right w:val="single" w:sz="4" w:space="0" w:color="auto"/>
            </w:tcBorders>
            <w:shd w:val="clear" w:color="auto" w:fill="auto"/>
            <w:vAlign w:val="bottom"/>
          </w:tcPr>
          <w:p w14:paraId="44C811FC" w14:textId="77777777" w:rsidR="00B02CE2" w:rsidRPr="006A172B" w:rsidRDefault="00B02CE2" w:rsidP="00C91D58">
            <w:pPr>
              <w:jc w:val="center"/>
            </w:pPr>
            <w:r>
              <w:t>72 296,00</w:t>
            </w:r>
          </w:p>
        </w:tc>
        <w:tc>
          <w:tcPr>
            <w:tcW w:w="629" w:type="pct"/>
            <w:tcBorders>
              <w:top w:val="nil"/>
              <w:left w:val="nil"/>
              <w:bottom w:val="single" w:sz="4" w:space="0" w:color="auto"/>
              <w:right w:val="single" w:sz="4" w:space="0" w:color="auto"/>
            </w:tcBorders>
            <w:shd w:val="clear" w:color="auto" w:fill="auto"/>
            <w:vAlign w:val="bottom"/>
          </w:tcPr>
          <w:p w14:paraId="4A66CF08" w14:textId="77777777" w:rsidR="00B02CE2" w:rsidRPr="006A172B"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6521419E" w14:textId="77777777" w:rsidR="00B02CE2" w:rsidRPr="006A172B" w:rsidRDefault="00B02CE2" w:rsidP="00C91D58">
            <w:pPr>
              <w:jc w:val="center"/>
            </w:pPr>
            <w:r>
              <w:t>100</w:t>
            </w:r>
          </w:p>
        </w:tc>
      </w:tr>
      <w:tr w:rsidR="00B02CE2" w:rsidRPr="006A172B" w14:paraId="2F7CDE62" w14:textId="77777777" w:rsidTr="00C91D58">
        <w:trPr>
          <w:trHeight w:val="727"/>
        </w:trPr>
        <w:tc>
          <w:tcPr>
            <w:tcW w:w="1741" w:type="pct"/>
            <w:tcBorders>
              <w:top w:val="nil"/>
              <w:left w:val="single" w:sz="4" w:space="0" w:color="auto"/>
              <w:bottom w:val="single" w:sz="4" w:space="0" w:color="auto"/>
              <w:right w:val="single" w:sz="4" w:space="0" w:color="auto"/>
            </w:tcBorders>
            <w:shd w:val="clear" w:color="auto" w:fill="auto"/>
            <w:vAlign w:val="bottom"/>
          </w:tcPr>
          <w:p w14:paraId="5860F41B" w14:textId="77777777" w:rsidR="00B02CE2" w:rsidRPr="006A172B" w:rsidRDefault="00B02CE2" w:rsidP="00C91D58">
            <w:pPr>
              <w:jc w:val="both"/>
              <w:rPr>
                <w:color w:val="000000"/>
                <w:shd w:val="clear" w:color="auto" w:fill="FFFFFF"/>
              </w:rPr>
            </w:pPr>
            <w:r w:rsidRPr="006A172B">
              <w:rPr>
                <w:color w:val="000000"/>
                <w:shd w:val="clear" w:color="auto" w:fill="FFFFFF"/>
              </w:rPr>
              <w:t>Прочие доходы от компенсации затрат бюджетов сельских поселений</w:t>
            </w:r>
          </w:p>
        </w:tc>
        <w:tc>
          <w:tcPr>
            <w:tcW w:w="689" w:type="pct"/>
            <w:tcBorders>
              <w:top w:val="nil"/>
              <w:left w:val="nil"/>
              <w:bottom w:val="single" w:sz="4" w:space="0" w:color="auto"/>
              <w:right w:val="single" w:sz="4" w:space="0" w:color="auto"/>
            </w:tcBorders>
            <w:shd w:val="clear" w:color="auto" w:fill="auto"/>
            <w:vAlign w:val="bottom"/>
          </w:tcPr>
          <w:p w14:paraId="1A818767" w14:textId="77777777" w:rsidR="00B02CE2" w:rsidRPr="006A172B" w:rsidRDefault="00B02CE2" w:rsidP="00C91D58">
            <w:pPr>
              <w:jc w:val="center"/>
            </w:pPr>
            <w:r>
              <w:t>250 000,00</w:t>
            </w:r>
          </w:p>
        </w:tc>
        <w:tc>
          <w:tcPr>
            <w:tcW w:w="732" w:type="pct"/>
            <w:tcBorders>
              <w:top w:val="nil"/>
              <w:left w:val="nil"/>
              <w:bottom w:val="single" w:sz="4" w:space="0" w:color="auto"/>
              <w:right w:val="single" w:sz="4" w:space="0" w:color="auto"/>
            </w:tcBorders>
            <w:shd w:val="clear" w:color="auto" w:fill="auto"/>
            <w:vAlign w:val="bottom"/>
          </w:tcPr>
          <w:p w14:paraId="76343ADA" w14:textId="77777777" w:rsidR="00B02CE2" w:rsidRPr="006A172B" w:rsidRDefault="00B02CE2" w:rsidP="00C91D58">
            <w:pPr>
              <w:jc w:val="center"/>
            </w:pPr>
            <w:r>
              <w:t>370 000,00</w:t>
            </w:r>
          </w:p>
        </w:tc>
        <w:tc>
          <w:tcPr>
            <w:tcW w:w="735" w:type="pct"/>
            <w:tcBorders>
              <w:top w:val="nil"/>
              <w:left w:val="nil"/>
              <w:bottom w:val="single" w:sz="4" w:space="0" w:color="auto"/>
              <w:right w:val="single" w:sz="4" w:space="0" w:color="auto"/>
            </w:tcBorders>
            <w:shd w:val="clear" w:color="auto" w:fill="auto"/>
            <w:vAlign w:val="bottom"/>
          </w:tcPr>
          <w:p w14:paraId="4CC2C57D" w14:textId="77777777" w:rsidR="00B02CE2" w:rsidRPr="006A172B" w:rsidRDefault="00B02CE2" w:rsidP="00C91D58">
            <w:pPr>
              <w:jc w:val="center"/>
            </w:pPr>
            <w:r>
              <w:t>434 947,23</w:t>
            </w:r>
          </w:p>
        </w:tc>
        <w:tc>
          <w:tcPr>
            <w:tcW w:w="629" w:type="pct"/>
            <w:tcBorders>
              <w:top w:val="nil"/>
              <w:left w:val="nil"/>
              <w:bottom w:val="single" w:sz="4" w:space="0" w:color="auto"/>
              <w:right w:val="single" w:sz="4" w:space="0" w:color="auto"/>
            </w:tcBorders>
            <w:shd w:val="clear" w:color="auto" w:fill="auto"/>
            <w:vAlign w:val="bottom"/>
          </w:tcPr>
          <w:p w14:paraId="671F35D5" w14:textId="77777777" w:rsidR="00B02CE2" w:rsidRPr="006A172B" w:rsidRDefault="00B02CE2" w:rsidP="00C91D58">
            <w:pPr>
              <w:jc w:val="center"/>
            </w:pPr>
            <w:r>
              <w:t>64 947,23</w:t>
            </w:r>
          </w:p>
        </w:tc>
        <w:tc>
          <w:tcPr>
            <w:tcW w:w="473" w:type="pct"/>
            <w:tcBorders>
              <w:top w:val="nil"/>
              <w:left w:val="nil"/>
              <w:bottom w:val="single" w:sz="4" w:space="0" w:color="auto"/>
              <w:right w:val="single" w:sz="4" w:space="0" w:color="auto"/>
            </w:tcBorders>
            <w:shd w:val="clear" w:color="auto" w:fill="auto"/>
            <w:vAlign w:val="bottom"/>
          </w:tcPr>
          <w:p w14:paraId="33611C06" w14:textId="77777777" w:rsidR="00B02CE2" w:rsidRPr="006A172B" w:rsidRDefault="00B02CE2" w:rsidP="00C91D58">
            <w:pPr>
              <w:jc w:val="center"/>
            </w:pPr>
            <w:r>
              <w:t>117,5</w:t>
            </w:r>
          </w:p>
        </w:tc>
      </w:tr>
      <w:tr w:rsidR="00B02CE2" w:rsidRPr="006A172B" w14:paraId="3E6024D0" w14:textId="77777777" w:rsidTr="00C91D58">
        <w:trPr>
          <w:trHeight w:val="727"/>
        </w:trPr>
        <w:tc>
          <w:tcPr>
            <w:tcW w:w="1741" w:type="pct"/>
            <w:tcBorders>
              <w:top w:val="nil"/>
              <w:left w:val="single" w:sz="4" w:space="0" w:color="auto"/>
              <w:bottom w:val="single" w:sz="4" w:space="0" w:color="auto"/>
              <w:right w:val="single" w:sz="4" w:space="0" w:color="auto"/>
            </w:tcBorders>
            <w:shd w:val="clear" w:color="auto" w:fill="auto"/>
            <w:vAlign w:val="bottom"/>
          </w:tcPr>
          <w:p w14:paraId="646C2506" w14:textId="77777777" w:rsidR="00B02CE2" w:rsidRPr="006A172B" w:rsidRDefault="00B02CE2" w:rsidP="00C91D58">
            <w:pPr>
              <w:jc w:val="both"/>
              <w:rPr>
                <w:color w:val="000000"/>
                <w:shd w:val="clear" w:color="auto" w:fill="FFFFFF"/>
              </w:rPr>
            </w:pPr>
            <w:r w:rsidRPr="006A172B">
              <w:rPr>
                <w:color w:val="000000"/>
                <w:shd w:val="clear" w:color="auto" w:fill="FFFFFF"/>
              </w:rPr>
              <w:t>Доходы от продажи земельных участков, находящихся в собственности сельских поселений (за исключением земельных участков муниципальных бюджетных и автономных учреждений)</w:t>
            </w:r>
          </w:p>
        </w:tc>
        <w:tc>
          <w:tcPr>
            <w:tcW w:w="689" w:type="pct"/>
            <w:tcBorders>
              <w:top w:val="nil"/>
              <w:left w:val="nil"/>
              <w:bottom w:val="single" w:sz="4" w:space="0" w:color="auto"/>
              <w:right w:val="single" w:sz="4" w:space="0" w:color="auto"/>
            </w:tcBorders>
            <w:shd w:val="clear" w:color="auto" w:fill="auto"/>
            <w:vAlign w:val="bottom"/>
          </w:tcPr>
          <w:p w14:paraId="23D545B3" w14:textId="77777777" w:rsidR="00B02CE2" w:rsidRPr="006A172B" w:rsidRDefault="00B02CE2" w:rsidP="00C91D58">
            <w:pPr>
              <w:jc w:val="center"/>
            </w:pPr>
            <w:r w:rsidRPr="006A172B">
              <w:t>0,000</w:t>
            </w:r>
          </w:p>
        </w:tc>
        <w:tc>
          <w:tcPr>
            <w:tcW w:w="732" w:type="pct"/>
            <w:tcBorders>
              <w:top w:val="nil"/>
              <w:left w:val="nil"/>
              <w:bottom w:val="single" w:sz="4" w:space="0" w:color="auto"/>
              <w:right w:val="single" w:sz="4" w:space="0" w:color="auto"/>
            </w:tcBorders>
            <w:shd w:val="clear" w:color="auto" w:fill="auto"/>
            <w:vAlign w:val="bottom"/>
          </w:tcPr>
          <w:p w14:paraId="47DFBACB" w14:textId="77777777" w:rsidR="00B02CE2" w:rsidRPr="006A172B" w:rsidRDefault="00B02CE2" w:rsidP="00C91D58">
            <w:pPr>
              <w:jc w:val="center"/>
            </w:pPr>
            <w:r>
              <w:t>966 220,00</w:t>
            </w:r>
          </w:p>
        </w:tc>
        <w:tc>
          <w:tcPr>
            <w:tcW w:w="735" w:type="pct"/>
            <w:tcBorders>
              <w:top w:val="nil"/>
              <w:left w:val="nil"/>
              <w:bottom w:val="single" w:sz="4" w:space="0" w:color="auto"/>
              <w:right w:val="single" w:sz="4" w:space="0" w:color="auto"/>
            </w:tcBorders>
            <w:shd w:val="clear" w:color="auto" w:fill="auto"/>
            <w:vAlign w:val="bottom"/>
          </w:tcPr>
          <w:p w14:paraId="6D0DE49F" w14:textId="77777777" w:rsidR="00B02CE2" w:rsidRPr="006A172B" w:rsidRDefault="00B02CE2" w:rsidP="00C91D58">
            <w:pPr>
              <w:jc w:val="center"/>
            </w:pPr>
            <w:r>
              <w:t>966 220,21</w:t>
            </w:r>
          </w:p>
        </w:tc>
        <w:tc>
          <w:tcPr>
            <w:tcW w:w="629" w:type="pct"/>
            <w:tcBorders>
              <w:top w:val="nil"/>
              <w:left w:val="nil"/>
              <w:bottom w:val="single" w:sz="4" w:space="0" w:color="auto"/>
              <w:right w:val="single" w:sz="4" w:space="0" w:color="auto"/>
            </w:tcBorders>
            <w:shd w:val="clear" w:color="auto" w:fill="auto"/>
            <w:vAlign w:val="bottom"/>
          </w:tcPr>
          <w:p w14:paraId="490890A9" w14:textId="77777777" w:rsidR="00B02CE2" w:rsidRPr="006A172B" w:rsidRDefault="00B02CE2" w:rsidP="00C91D58">
            <w:pPr>
              <w:jc w:val="center"/>
            </w:pPr>
            <w:r>
              <w:t>0,21</w:t>
            </w:r>
          </w:p>
        </w:tc>
        <w:tc>
          <w:tcPr>
            <w:tcW w:w="473" w:type="pct"/>
            <w:tcBorders>
              <w:top w:val="nil"/>
              <w:left w:val="nil"/>
              <w:bottom w:val="single" w:sz="4" w:space="0" w:color="auto"/>
              <w:right w:val="single" w:sz="4" w:space="0" w:color="auto"/>
            </w:tcBorders>
            <w:shd w:val="clear" w:color="auto" w:fill="auto"/>
            <w:vAlign w:val="bottom"/>
          </w:tcPr>
          <w:p w14:paraId="68A2889F" w14:textId="77777777" w:rsidR="00B02CE2" w:rsidRPr="006A172B" w:rsidRDefault="00B02CE2" w:rsidP="00C91D58">
            <w:pPr>
              <w:jc w:val="center"/>
            </w:pPr>
            <w:r>
              <w:t>100</w:t>
            </w:r>
          </w:p>
        </w:tc>
      </w:tr>
      <w:tr w:rsidR="00B02CE2" w:rsidRPr="006A172B" w14:paraId="1AEA986E" w14:textId="77777777" w:rsidTr="00C91D58">
        <w:trPr>
          <w:trHeight w:val="270"/>
        </w:trPr>
        <w:tc>
          <w:tcPr>
            <w:tcW w:w="1741" w:type="pct"/>
            <w:tcBorders>
              <w:top w:val="nil"/>
              <w:left w:val="single" w:sz="4" w:space="0" w:color="auto"/>
              <w:bottom w:val="single" w:sz="4" w:space="0" w:color="auto"/>
              <w:right w:val="single" w:sz="4" w:space="0" w:color="auto"/>
            </w:tcBorders>
            <w:shd w:val="clear" w:color="auto" w:fill="auto"/>
            <w:vAlign w:val="bottom"/>
          </w:tcPr>
          <w:p w14:paraId="09710C5E" w14:textId="77777777" w:rsidR="00B02CE2" w:rsidRPr="006A172B" w:rsidRDefault="00B02CE2" w:rsidP="00C91D58">
            <w:pPr>
              <w:jc w:val="both"/>
              <w:rPr>
                <w:color w:val="000000"/>
                <w:shd w:val="clear" w:color="auto" w:fill="FFFFFF"/>
              </w:rPr>
            </w:pPr>
            <w:r w:rsidRPr="006A172B">
              <w:rPr>
                <w:color w:val="000000"/>
                <w:shd w:val="clear" w:color="auto" w:fill="FFFFFF"/>
              </w:rPr>
              <w:t xml:space="preserve">Плата за увеличение площади земельных участков, находящихся в частной собственности, в результате перераспределения таких земельных </w:t>
            </w:r>
            <w:r w:rsidRPr="006A172B">
              <w:rPr>
                <w:color w:val="000000"/>
                <w:shd w:val="clear" w:color="auto" w:fill="FFFFFF"/>
              </w:rPr>
              <w:lastRenderedPageBreak/>
              <w:t>участков и земельных участков, находящихся в собственности сельских поселений</w:t>
            </w:r>
          </w:p>
        </w:tc>
        <w:tc>
          <w:tcPr>
            <w:tcW w:w="689" w:type="pct"/>
            <w:tcBorders>
              <w:top w:val="nil"/>
              <w:left w:val="nil"/>
              <w:bottom w:val="single" w:sz="4" w:space="0" w:color="auto"/>
              <w:right w:val="single" w:sz="4" w:space="0" w:color="auto"/>
            </w:tcBorders>
            <w:shd w:val="clear" w:color="auto" w:fill="auto"/>
            <w:vAlign w:val="bottom"/>
          </w:tcPr>
          <w:p w14:paraId="50F42C98" w14:textId="77777777" w:rsidR="00B02CE2" w:rsidRPr="006A172B" w:rsidRDefault="00B02CE2" w:rsidP="00C91D58">
            <w:pPr>
              <w:jc w:val="center"/>
            </w:pPr>
            <w:r w:rsidRPr="006A172B">
              <w:lastRenderedPageBreak/>
              <w:t>0,00</w:t>
            </w:r>
          </w:p>
        </w:tc>
        <w:tc>
          <w:tcPr>
            <w:tcW w:w="732" w:type="pct"/>
            <w:tcBorders>
              <w:top w:val="nil"/>
              <w:left w:val="nil"/>
              <w:bottom w:val="single" w:sz="4" w:space="0" w:color="auto"/>
              <w:right w:val="single" w:sz="4" w:space="0" w:color="auto"/>
            </w:tcBorders>
            <w:shd w:val="clear" w:color="auto" w:fill="auto"/>
            <w:vAlign w:val="bottom"/>
          </w:tcPr>
          <w:p w14:paraId="425F90C5" w14:textId="77777777" w:rsidR="00B02CE2" w:rsidRPr="006A172B" w:rsidRDefault="00B02CE2" w:rsidP="00C91D58">
            <w:pPr>
              <w:jc w:val="center"/>
            </w:pPr>
            <w:r>
              <w:t>3 494 260,00</w:t>
            </w:r>
          </w:p>
        </w:tc>
        <w:tc>
          <w:tcPr>
            <w:tcW w:w="735" w:type="pct"/>
            <w:tcBorders>
              <w:top w:val="nil"/>
              <w:left w:val="nil"/>
              <w:bottom w:val="single" w:sz="4" w:space="0" w:color="auto"/>
              <w:right w:val="single" w:sz="4" w:space="0" w:color="auto"/>
            </w:tcBorders>
            <w:shd w:val="clear" w:color="auto" w:fill="auto"/>
            <w:vAlign w:val="bottom"/>
          </w:tcPr>
          <w:p w14:paraId="6741AF54" w14:textId="77777777" w:rsidR="00B02CE2" w:rsidRPr="006A172B" w:rsidRDefault="00B02CE2" w:rsidP="00C91D58">
            <w:pPr>
              <w:jc w:val="center"/>
            </w:pPr>
            <w:r>
              <w:t>3 494 260,00</w:t>
            </w:r>
          </w:p>
        </w:tc>
        <w:tc>
          <w:tcPr>
            <w:tcW w:w="629" w:type="pct"/>
            <w:tcBorders>
              <w:top w:val="nil"/>
              <w:left w:val="nil"/>
              <w:bottom w:val="single" w:sz="4" w:space="0" w:color="auto"/>
              <w:right w:val="single" w:sz="4" w:space="0" w:color="auto"/>
            </w:tcBorders>
            <w:shd w:val="clear" w:color="auto" w:fill="auto"/>
            <w:vAlign w:val="bottom"/>
          </w:tcPr>
          <w:p w14:paraId="5DF01A95" w14:textId="77777777" w:rsidR="00B02CE2" w:rsidRPr="006A172B"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5F38A3A3" w14:textId="77777777" w:rsidR="00B02CE2" w:rsidRPr="006A172B" w:rsidRDefault="00B02CE2" w:rsidP="00C91D58">
            <w:pPr>
              <w:jc w:val="center"/>
            </w:pPr>
            <w:r>
              <w:t>100</w:t>
            </w:r>
          </w:p>
        </w:tc>
      </w:tr>
      <w:tr w:rsidR="00B02CE2" w:rsidRPr="006A172B" w14:paraId="66A09B7C" w14:textId="77777777" w:rsidTr="00C91D58">
        <w:trPr>
          <w:trHeight w:val="270"/>
        </w:trPr>
        <w:tc>
          <w:tcPr>
            <w:tcW w:w="1741" w:type="pct"/>
            <w:tcBorders>
              <w:top w:val="nil"/>
              <w:left w:val="single" w:sz="4" w:space="0" w:color="auto"/>
              <w:bottom w:val="single" w:sz="4" w:space="0" w:color="auto"/>
              <w:right w:val="single" w:sz="4" w:space="0" w:color="auto"/>
            </w:tcBorders>
            <w:shd w:val="clear" w:color="auto" w:fill="auto"/>
            <w:vAlign w:val="bottom"/>
          </w:tcPr>
          <w:p w14:paraId="34E6833C" w14:textId="77777777" w:rsidR="00B02CE2" w:rsidRPr="006A172B" w:rsidRDefault="00B02CE2" w:rsidP="00C91D58">
            <w:pPr>
              <w:jc w:val="both"/>
              <w:rPr>
                <w:color w:val="000000"/>
                <w:shd w:val="clear" w:color="auto" w:fill="FFFFFF"/>
              </w:rPr>
            </w:pPr>
            <w:r>
              <w:rPr>
                <w:color w:val="000000"/>
                <w:shd w:val="clear" w:color="auto" w:fill="FFFFFF"/>
              </w:rPr>
              <w:t>Прочие неналоговые доходы бюджетов сельских поселений</w:t>
            </w:r>
          </w:p>
        </w:tc>
        <w:tc>
          <w:tcPr>
            <w:tcW w:w="689" w:type="pct"/>
            <w:tcBorders>
              <w:top w:val="nil"/>
              <w:left w:val="nil"/>
              <w:bottom w:val="single" w:sz="4" w:space="0" w:color="auto"/>
              <w:right w:val="single" w:sz="4" w:space="0" w:color="auto"/>
            </w:tcBorders>
            <w:shd w:val="clear" w:color="auto" w:fill="auto"/>
            <w:vAlign w:val="bottom"/>
          </w:tcPr>
          <w:p w14:paraId="0A457562" w14:textId="77777777" w:rsidR="00B02CE2" w:rsidRPr="006A172B" w:rsidRDefault="00B02CE2" w:rsidP="00C91D58">
            <w:pPr>
              <w:jc w:val="center"/>
            </w:pPr>
            <w:r>
              <w:t>0,00</w:t>
            </w:r>
          </w:p>
        </w:tc>
        <w:tc>
          <w:tcPr>
            <w:tcW w:w="732" w:type="pct"/>
            <w:tcBorders>
              <w:top w:val="nil"/>
              <w:left w:val="nil"/>
              <w:bottom w:val="single" w:sz="4" w:space="0" w:color="auto"/>
              <w:right w:val="single" w:sz="4" w:space="0" w:color="auto"/>
            </w:tcBorders>
            <w:shd w:val="clear" w:color="auto" w:fill="auto"/>
            <w:vAlign w:val="bottom"/>
          </w:tcPr>
          <w:p w14:paraId="25B4E940" w14:textId="77777777" w:rsidR="00B02CE2" w:rsidRDefault="00B02CE2" w:rsidP="00C91D58">
            <w:pPr>
              <w:jc w:val="center"/>
            </w:pPr>
            <w:r>
              <w:t>0,00</w:t>
            </w:r>
          </w:p>
        </w:tc>
        <w:tc>
          <w:tcPr>
            <w:tcW w:w="735" w:type="pct"/>
            <w:tcBorders>
              <w:top w:val="nil"/>
              <w:left w:val="nil"/>
              <w:bottom w:val="single" w:sz="4" w:space="0" w:color="auto"/>
              <w:right w:val="single" w:sz="4" w:space="0" w:color="auto"/>
            </w:tcBorders>
            <w:shd w:val="clear" w:color="auto" w:fill="auto"/>
            <w:vAlign w:val="bottom"/>
          </w:tcPr>
          <w:p w14:paraId="2864FC04" w14:textId="77777777" w:rsidR="00B02CE2" w:rsidRDefault="00B02CE2" w:rsidP="00C91D58">
            <w:pPr>
              <w:jc w:val="center"/>
            </w:pPr>
            <w:r>
              <w:t>15 675,75</w:t>
            </w:r>
          </w:p>
        </w:tc>
        <w:tc>
          <w:tcPr>
            <w:tcW w:w="629" w:type="pct"/>
            <w:tcBorders>
              <w:top w:val="nil"/>
              <w:left w:val="nil"/>
              <w:bottom w:val="single" w:sz="4" w:space="0" w:color="auto"/>
              <w:right w:val="single" w:sz="4" w:space="0" w:color="auto"/>
            </w:tcBorders>
            <w:shd w:val="clear" w:color="auto" w:fill="auto"/>
            <w:vAlign w:val="bottom"/>
          </w:tcPr>
          <w:p w14:paraId="4524EF08" w14:textId="77777777" w:rsidR="00B02CE2" w:rsidRPr="006A172B" w:rsidRDefault="00B02CE2" w:rsidP="00C91D58">
            <w:pPr>
              <w:jc w:val="center"/>
            </w:pPr>
            <w:r>
              <w:t>15 675,75</w:t>
            </w:r>
          </w:p>
        </w:tc>
        <w:tc>
          <w:tcPr>
            <w:tcW w:w="473" w:type="pct"/>
            <w:tcBorders>
              <w:top w:val="nil"/>
              <w:left w:val="nil"/>
              <w:bottom w:val="single" w:sz="4" w:space="0" w:color="auto"/>
              <w:right w:val="single" w:sz="4" w:space="0" w:color="auto"/>
            </w:tcBorders>
            <w:shd w:val="clear" w:color="auto" w:fill="auto"/>
            <w:vAlign w:val="bottom"/>
          </w:tcPr>
          <w:p w14:paraId="34F2EDFC" w14:textId="77777777" w:rsidR="00B02CE2" w:rsidRPr="006A172B" w:rsidRDefault="00B02CE2" w:rsidP="00C91D58">
            <w:pPr>
              <w:jc w:val="center"/>
            </w:pPr>
          </w:p>
        </w:tc>
      </w:tr>
      <w:tr w:rsidR="00B02CE2" w:rsidRPr="006A172B" w14:paraId="2A38816A" w14:textId="77777777" w:rsidTr="00C91D58">
        <w:trPr>
          <w:trHeight w:val="270"/>
        </w:trPr>
        <w:tc>
          <w:tcPr>
            <w:tcW w:w="1741" w:type="pct"/>
            <w:tcBorders>
              <w:top w:val="nil"/>
              <w:left w:val="single" w:sz="4" w:space="0" w:color="auto"/>
              <w:bottom w:val="single" w:sz="4" w:space="0" w:color="auto"/>
              <w:right w:val="single" w:sz="4" w:space="0" w:color="auto"/>
            </w:tcBorders>
            <w:shd w:val="clear" w:color="auto" w:fill="auto"/>
            <w:vAlign w:val="bottom"/>
          </w:tcPr>
          <w:p w14:paraId="3A79D411" w14:textId="77777777" w:rsidR="00B02CE2" w:rsidRPr="006A172B" w:rsidRDefault="00B02CE2" w:rsidP="00C91D58">
            <w:pPr>
              <w:jc w:val="both"/>
              <w:rPr>
                <w:color w:val="000000"/>
                <w:shd w:val="clear" w:color="auto" w:fill="FFFFFF"/>
              </w:rPr>
            </w:pPr>
            <w:r w:rsidRPr="00D320FE">
              <w:rPr>
                <w:color w:val="000000"/>
                <w:shd w:val="clear" w:color="auto" w:fill="FFFFFF"/>
              </w:rPr>
              <w:t>Инициативные платежи, зачисляемые в бюджеты сельских поселений</w:t>
            </w:r>
          </w:p>
        </w:tc>
        <w:tc>
          <w:tcPr>
            <w:tcW w:w="689" w:type="pct"/>
            <w:tcBorders>
              <w:top w:val="nil"/>
              <w:left w:val="nil"/>
              <w:bottom w:val="single" w:sz="4" w:space="0" w:color="auto"/>
              <w:right w:val="single" w:sz="4" w:space="0" w:color="auto"/>
            </w:tcBorders>
            <w:shd w:val="clear" w:color="auto" w:fill="auto"/>
            <w:vAlign w:val="bottom"/>
          </w:tcPr>
          <w:p w14:paraId="6EC958DB" w14:textId="77777777" w:rsidR="00B02CE2" w:rsidRPr="006A172B" w:rsidRDefault="00B02CE2" w:rsidP="00C91D58">
            <w:pPr>
              <w:jc w:val="center"/>
            </w:pPr>
            <w:r>
              <w:t>0,00</w:t>
            </w:r>
          </w:p>
        </w:tc>
        <w:tc>
          <w:tcPr>
            <w:tcW w:w="732" w:type="pct"/>
            <w:tcBorders>
              <w:top w:val="nil"/>
              <w:left w:val="nil"/>
              <w:bottom w:val="single" w:sz="4" w:space="0" w:color="auto"/>
              <w:right w:val="single" w:sz="4" w:space="0" w:color="auto"/>
            </w:tcBorders>
            <w:shd w:val="clear" w:color="auto" w:fill="auto"/>
            <w:vAlign w:val="bottom"/>
          </w:tcPr>
          <w:p w14:paraId="3D62AABE" w14:textId="77777777" w:rsidR="00B02CE2" w:rsidRDefault="00B02CE2" w:rsidP="00C91D58">
            <w:pPr>
              <w:jc w:val="center"/>
            </w:pPr>
            <w:r>
              <w:t>25 000,00</w:t>
            </w:r>
          </w:p>
        </w:tc>
        <w:tc>
          <w:tcPr>
            <w:tcW w:w="735" w:type="pct"/>
            <w:tcBorders>
              <w:top w:val="nil"/>
              <w:left w:val="nil"/>
              <w:bottom w:val="single" w:sz="4" w:space="0" w:color="auto"/>
              <w:right w:val="single" w:sz="4" w:space="0" w:color="auto"/>
            </w:tcBorders>
            <w:shd w:val="clear" w:color="auto" w:fill="auto"/>
            <w:vAlign w:val="bottom"/>
          </w:tcPr>
          <w:p w14:paraId="0D3D0522" w14:textId="77777777" w:rsidR="00B02CE2" w:rsidRPr="006A172B" w:rsidRDefault="00B02CE2" w:rsidP="00C91D58">
            <w:pPr>
              <w:jc w:val="center"/>
            </w:pPr>
            <w:r>
              <w:t>25 000,00</w:t>
            </w:r>
          </w:p>
        </w:tc>
        <w:tc>
          <w:tcPr>
            <w:tcW w:w="629" w:type="pct"/>
            <w:tcBorders>
              <w:top w:val="nil"/>
              <w:left w:val="nil"/>
              <w:bottom w:val="single" w:sz="4" w:space="0" w:color="auto"/>
              <w:right w:val="single" w:sz="4" w:space="0" w:color="auto"/>
            </w:tcBorders>
            <w:shd w:val="clear" w:color="auto" w:fill="auto"/>
            <w:vAlign w:val="bottom"/>
          </w:tcPr>
          <w:p w14:paraId="78FA8F1D" w14:textId="77777777" w:rsidR="00B02CE2" w:rsidRPr="006A172B"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3F513A5B" w14:textId="77777777" w:rsidR="00B02CE2" w:rsidRPr="006A172B" w:rsidRDefault="00B02CE2" w:rsidP="00C91D58">
            <w:pPr>
              <w:jc w:val="center"/>
            </w:pPr>
            <w:r>
              <w:t>100</w:t>
            </w:r>
          </w:p>
        </w:tc>
      </w:tr>
      <w:tr w:rsidR="00B02CE2" w:rsidRPr="006A172B" w14:paraId="46A74A1D" w14:textId="77777777" w:rsidTr="00C91D58">
        <w:trPr>
          <w:trHeight w:val="227"/>
        </w:trPr>
        <w:tc>
          <w:tcPr>
            <w:tcW w:w="1741" w:type="pct"/>
            <w:tcBorders>
              <w:top w:val="nil"/>
              <w:left w:val="single" w:sz="4" w:space="0" w:color="auto"/>
              <w:bottom w:val="single" w:sz="4" w:space="0" w:color="auto"/>
              <w:right w:val="single" w:sz="4" w:space="0" w:color="auto"/>
            </w:tcBorders>
            <w:shd w:val="clear" w:color="auto" w:fill="auto"/>
            <w:vAlign w:val="bottom"/>
          </w:tcPr>
          <w:p w14:paraId="54C97681" w14:textId="77777777" w:rsidR="00B02CE2" w:rsidRPr="006A172B" w:rsidRDefault="00B02CE2" w:rsidP="00C91D58">
            <w:pPr>
              <w:jc w:val="both"/>
              <w:rPr>
                <w:b/>
                <w:bCs/>
              </w:rPr>
            </w:pPr>
            <w:r w:rsidRPr="006A172B">
              <w:rPr>
                <w:b/>
                <w:bCs/>
              </w:rPr>
              <w:t>Безвозмездные поступления</w:t>
            </w:r>
          </w:p>
        </w:tc>
        <w:tc>
          <w:tcPr>
            <w:tcW w:w="689" w:type="pct"/>
            <w:tcBorders>
              <w:top w:val="nil"/>
              <w:left w:val="nil"/>
              <w:bottom w:val="single" w:sz="4" w:space="0" w:color="auto"/>
              <w:right w:val="single" w:sz="4" w:space="0" w:color="auto"/>
            </w:tcBorders>
            <w:shd w:val="clear" w:color="auto" w:fill="auto"/>
            <w:vAlign w:val="bottom"/>
          </w:tcPr>
          <w:p w14:paraId="4FD41924" w14:textId="77777777" w:rsidR="00B02CE2" w:rsidRPr="006A172B" w:rsidRDefault="00B02CE2" w:rsidP="00C91D58">
            <w:pPr>
              <w:jc w:val="center"/>
              <w:rPr>
                <w:b/>
                <w:bCs/>
              </w:rPr>
            </w:pPr>
            <w:r>
              <w:rPr>
                <w:b/>
                <w:bCs/>
              </w:rPr>
              <w:t>7 022 589,00</w:t>
            </w:r>
          </w:p>
        </w:tc>
        <w:tc>
          <w:tcPr>
            <w:tcW w:w="732" w:type="pct"/>
            <w:tcBorders>
              <w:top w:val="nil"/>
              <w:left w:val="nil"/>
              <w:bottom w:val="single" w:sz="4" w:space="0" w:color="auto"/>
              <w:right w:val="single" w:sz="4" w:space="0" w:color="auto"/>
            </w:tcBorders>
            <w:shd w:val="clear" w:color="auto" w:fill="auto"/>
            <w:vAlign w:val="bottom"/>
          </w:tcPr>
          <w:p w14:paraId="16D55199" w14:textId="77777777" w:rsidR="00B02CE2" w:rsidRPr="006A172B" w:rsidRDefault="00B02CE2" w:rsidP="00C91D58">
            <w:pPr>
              <w:jc w:val="center"/>
              <w:rPr>
                <w:b/>
                <w:bCs/>
              </w:rPr>
            </w:pPr>
            <w:r>
              <w:rPr>
                <w:b/>
                <w:bCs/>
              </w:rPr>
              <w:t>6 134 271,40</w:t>
            </w:r>
          </w:p>
        </w:tc>
        <w:tc>
          <w:tcPr>
            <w:tcW w:w="735" w:type="pct"/>
            <w:tcBorders>
              <w:top w:val="nil"/>
              <w:left w:val="nil"/>
              <w:bottom w:val="single" w:sz="4" w:space="0" w:color="auto"/>
              <w:right w:val="single" w:sz="4" w:space="0" w:color="auto"/>
            </w:tcBorders>
            <w:shd w:val="clear" w:color="auto" w:fill="auto"/>
            <w:vAlign w:val="bottom"/>
          </w:tcPr>
          <w:p w14:paraId="10A8140E" w14:textId="77777777" w:rsidR="00B02CE2" w:rsidRPr="006A172B" w:rsidRDefault="00B02CE2" w:rsidP="00C91D58">
            <w:pPr>
              <w:jc w:val="center"/>
              <w:rPr>
                <w:b/>
                <w:bCs/>
              </w:rPr>
            </w:pPr>
            <w:r>
              <w:rPr>
                <w:b/>
                <w:bCs/>
              </w:rPr>
              <w:t>6 134 309,98</w:t>
            </w:r>
          </w:p>
        </w:tc>
        <w:tc>
          <w:tcPr>
            <w:tcW w:w="629" w:type="pct"/>
            <w:tcBorders>
              <w:top w:val="nil"/>
              <w:left w:val="nil"/>
              <w:bottom w:val="single" w:sz="4" w:space="0" w:color="auto"/>
              <w:right w:val="single" w:sz="4" w:space="0" w:color="auto"/>
            </w:tcBorders>
            <w:shd w:val="clear" w:color="auto" w:fill="auto"/>
            <w:vAlign w:val="bottom"/>
          </w:tcPr>
          <w:p w14:paraId="1B161CC7" w14:textId="77777777" w:rsidR="00B02CE2" w:rsidRPr="006A172B" w:rsidRDefault="00B02CE2" w:rsidP="00C91D58">
            <w:pPr>
              <w:jc w:val="center"/>
              <w:rPr>
                <w:b/>
                <w:bCs/>
              </w:rPr>
            </w:pPr>
            <w:r>
              <w:rPr>
                <w:b/>
                <w:bCs/>
              </w:rPr>
              <w:t>38,58</w:t>
            </w:r>
          </w:p>
        </w:tc>
        <w:tc>
          <w:tcPr>
            <w:tcW w:w="473" w:type="pct"/>
            <w:tcBorders>
              <w:top w:val="nil"/>
              <w:left w:val="nil"/>
              <w:bottom w:val="single" w:sz="4" w:space="0" w:color="auto"/>
              <w:right w:val="single" w:sz="4" w:space="0" w:color="auto"/>
            </w:tcBorders>
            <w:shd w:val="clear" w:color="auto" w:fill="auto"/>
            <w:vAlign w:val="bottom"/>
          </w:tcPr>
          <w:p w14:paraId="3A5AC0E8" w14:textId="77777777" w:rsidR="00B02CE2" w:rsidRPr="006A172B" w:rsidRDefault="00B02CE2" w:rsidP="00C91D58">
            <w:pPr>
              <w:jc w:val="center"/>
              <w:rPr>
                <w:b/>
                <w:bCs/>
              </w:rPr>
            </w:pPr>
            <w:r>
              <w:rPr>
                <w:b/>
                <w:bCs/>
              </w:rPr>
              <w:t>100</w:t>
            </w:r>
          </w:p>
        </w:tc>
      </w:tr>
      <w:tr w:rsidR="00B02CE2" w:rsidRPr="006A172B" w14:paraId="08DFFC5B" w14:textId="77777777" w:rsidTr="00C91D58">
        <w:trPr>
          <w:trHeight w:val="350"/>
        </w:trPr>
        <w:tc>
          <w:tcPr>
            <w:tcW w:w="1741" w:type="pct"/>
            <w:tcBorders>
              <w:top w:val="nil"/>
              <w:left w:val="single" w:sz="4" w:space="0" w:color="auto"/>
              <w:bottom w:val="single" w:sz="4" w:space="0" w:color="auto"/>
              <w:right w:val="single" w:sz="4" w:space="0" w:color="auto"/>
            </w:tcBorders>
            <w:shd w:val="clear" w:color="auto" w:fill="auto"/>
            <w:vAlign w:val="bottom"/>
          </w:tcPr>
          <w:p w14:paraId="1AD31F77" w14:textId="77777777" w:rsidR="00B02CE2" w:rsidRPr="006A172B" w:rsidRDefault="00B02CE2" w:rsidP="00C91D58">
            <w:pPr>
              <w:jc w:val="both"/>
            </w:pPr>
            <w:r w:rsidRPr="006A172B">
              <w:t>Дотации на выравнивание бюджетной обеспеченности из бюджета субъекта Российской Федерации</w:t>
            </w:r>
          </w:p>
        </w:tc>
        <w:tc>
          <w:tcPr>
            <w:tcW w:w="689" w:type="pct"/>
            <w:tcBorders>
              <w:top w:val="nil"/>
              <w:left w:val="nil"/>
              <w:bottom w:val="single" w:sz="4" w:space="0" w:color="auto"/>
              <w:right w:val="single" w:sz="4" w:space="0" w:color="auto"/>
            </w:tcBorders>
            <w:shd w:val="clear" w:color="auto" w:fill="auto"/>
            <w:vAlign w:val="bottom"/>
          </w:tcPr>
          <w:p w14:paraId="306AE568" w14:textId="77777777" w:rsidR="00B02CE2" w:rsidRPr="006A172B" w:rsidRDefault="00B02CE2" w:rsidP="00C91D58">
            <w:pPr>
              <w:jc w:val="center"/>
            </w:pPr>
            <w:r>
              <w:t>1 670 819,00</w:t>
            </w:r>
          </w:p>
        </w:tc>
        <w:tc>
          <w:tcPr>
            <w:tcW w:w="732" w:type="pct"/>
            <w:tcBorders>
              <w:top w:val="nil"/>
              <w:left w:val="nil"/>
              <w:bottom w:val="single" w:sz="4" w:space="0" w:color="auto"/>
              <w:right w:val="single" w:sz="4" w:space="0" w:color="auto"/>
            </w:tcBorders>
            <w:shd w:val="clear" w:color="auto" w:fill="auto"/>
            <w:vAlign w:val="bottom"/>
          </w:tcPr>
          <w:p w14:paraId="0FEFA412" w14:textId="77777777" w:rsidR="00B02CE2" w:rsidRPr="006A172B" w:rsidRDefault="00B02CE2" w:rsidP="00C91D58">
            <w:pPr>
              <w:jc w:val="center"/>
            </w:pPr>
            <w:r>
              <w:t>1 670 819,00</w:t>
            </w:r>
          </w:p>
        </w:tc>
        <w:tc>
          <w:tcPr>
            <w:tcW w:w="735" w:type="pct"/>
            <w:tcBorders>
              <w:top w:val="nil"/>
              <w:left w:val="nil"/>
              <w:bottom w:val="single" w:sz="4" w:space="0" w:color="auto"/>
              <w:right w:val="single" w:sz="4" w:space="0" w:color="auto"/>
            </w:tcBorders>
            <w:shd w:val="clear" w:color="auto" w:fill="auto"/>
            <w:vAlign w:val="bottom"/>
          </w:tcPr>
          <w:p w14:paraId="7775FF7B" w14:textId="77777777" w:rsidR="00B02CE2" w:rsidRPr="006A172B" w:rsidRDefault="00B02CE2" w:rsidP="00C91D58">
            <w:pPr>
              <w:jc w:val="center"/>
            </w:pPr>
            <w:r>
              <w:t>1 670 819,00</w:t>
            </w:r>
          </w:p>
        </w:tc>
        <w:tc>
          <w:tcPr>
            <w:tcW w:w="629" w:type="pct"/>
            <w:tcBorders>
              <w:top w:val="nil"/>
              <w:left w:val="nil"/>
              <w:bottom w:val="single" w:sz="4" w:space="0" w:color="auto"/>
              <w:right w:val="single" w:sz="4" w:space="0" w:color="auto"/>
            </w:tcBorders>
            <w:shd w:val="clear" w:color="auto" w:fill="auto"/>
            <w:vAlign w:val="bottom"/>
          </w:tcPr>
          <w:p w14:paraId="04D713B0" w14:textId="77777777" w:rsidR="00B02CE2" w:rsidRPr="006A172B"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4A1B001C" w14:textId="77777777" w:rsidR="00B02CE2" w:rsidRPr="006A172B" w:rsidRDefault="00B02CE2" w:rsidP="00C91D58">
            <w:pPr>
              <w:jc w:val="center"/>
            </w:pPr>
            <w:r>
              <w:t>100</w:t>
            </w:r>
          </w:p>
        </w:tc>
      </w:tr>
      <w:tr w:rsidR="00B02CE2" w:rsidRPr="006A172B" w14:paraId="6CB9E9B9" w14:textId="77777777" w:rsidTr="00C91D58">
        <w:trPr>
          <w:trHeight w:val="350"/>
        </w:trPr>
        <w:tc>
          <w:tcPr>
            <w:tcW w:w="1741" w:type="pct"/>
            <w:tcBorders>
              <w:top w:val="nil"/>
              <w:left w:val="single" w:sz="4" w:space="0" w:color="auto"/>
              <w:bottom w:val="single" w:sz="4" w:space="0" w:color="auto"/>
              <w:right w:val="single" w:sz="4" w:space="0" w:color="auto"/>
            </w:tcBorders>
            <w:shd w:val="clear" w:color="auto" w:fill="auto"/>
            <w:vAlign w:val="bottom"/>
          </w:tcPr>
          <w:p w14:paraId="13E0DBCB" w14:textId="77777777" w:rsidR="00B02CE2" w:rsidRPr="00671AF5" w:rsidRDefault="00B02CE2" w:rsidP="00C91D58">
            <w:pPr>
              <w:jc w:val="both"/>
            </w:pPr>
            <w:r w:rsidRPr="00671AF5">
              <w:t>Прочие субсидии бюджетам сельских поселений (на проведение мероприятий по обеспечению уличным освещением территорий муниципальных образований Республики Крым)</w:t>
            </w:r>
          </w:p>
        </w:tc>
        <w:tc>
          <w:tcPr>
            <w:tcW w:w="689" w:type="pct"/>
            <w:tcBorders>
              <w:top w:val="nil"/>
              <w:left w:val="nil"/>
              <w:bottom w:val="single" w:sz="4" w:space="0" w:color="auto"/>
              <w:right w:val="single" w:sz="4" w:space="0" w:color="auto"/>
            </w:tcBorders>
            <w:shd w:val="clear" w:color="auto" w:fill="auto"/>
            <w:vAlign w:val="bottom"/>
          </w:tcPr>
          <w:p w14:paraId="345CBF15" w14:textId="77777777" w:rsidR="00B02CE2" w:rsidRPr="00671AF5" w:rsidRDefault="00B02CE2" w:rsidP="00C91D58">
            <w:pPr>
              <w:jc w:val="center"/>
            </w:pPr>
            <w:r w:rsidRPr="00671AF5">
              <w:t>0,000</w:t>
            </w:r>
          </w:p>
        </w:tc>
        <w:tc>
          <w:tcPr>
            <w:tcW w:w="732" w:type="pct"/>
            <w:tcBorders>
              <w:top w:val="nil"/>
              <w:left w:val="nil"/>
              <w:bottom w:val="single" w:sz="4" w:space="0" w:color="auto"/>
              <w:right w:val="single" w:sz="4" w:space="0" w:color="auto"/>
            </w:tcBorders>
            <w:shd w:val="clear" w:color="auto" w:fill="auto"/>
            <w:vAlign w:val="bottom"/>
          </w:tcPr>
          <w:p w14:paraId="651B5547" w14:textId="77777777" w:rsidR="00B02CE2" w:rsidRPr="00671AF5" w:rsidRDefault="00B02CE2" w:rsidP="00C91D58">
            <w:pPr>
              <w:jc w:val="center"/>
            </w:pPr>
            <w:r>
              <w:t>468 610,40</w:t>
            </w:r>
          </w:p>
        </w:tc>
        <w:tc>
          <w:tcPr>
            <w:tcW w:w="735" w:type="pct"/>
            <w:tcBorders>
              <w:top w:val="nil"/>
              <w:left w:val="nil"/>
              <w:bottom w:val="single" w:sz="4" w:space="0" w:color="auto"/>
              <w:right w:val="single" w:sz="4" w:space="0" w:color="auto"/>
            </w:tcBorders>
            <w:shd w:val="clear" w:color="auto" w:fill="auto"/>
            <w:vAlign w:val="bottom"/>
          </w:tcPr>
          <w:p w14:paraId="64A37E06" w14:textId="77777777" w:rsidR="00B02CE2" w:rsidRPr="00671AF5" w:rsidRDefault="00B02CE2" w:rsidP="00C91D58">
            <w:pPr>
              <w:jc w:val="center"/>
            </w:pPr>
            <w:r>
              <w:t>468 610,40</w:t>
            </w:r>
          </w:p>
        </w:tc>
        <w:tc>
          <w:tcPr>
            <w:tcW w:w="629" w:type="pct"/>
            <w:tcBorders>
              <w:top w:val="nil"/>
              <w:left w:val="nil"/>
              <w:bottom w:val="single" w:sz="4" w:space="0" w:color="auto"/>
              <w:right w:val="single" w:sz="4" w:space="0" w:color="auto"/>
            </w:tcBorders>
            <w:shd w:val="clear" w:color="auto" w:fill="auto"/>
            <w:vAlign w:val="bottom"/>
          </w:tcPr>
          <w:p w14:paraId="6F26A855" w14:textId="77777777" w:rsidR="00B02CE2" w:rsidRPr="00671AF5"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3914C442" w14:textId="77777777" w:rsidR="00B02CE2" w:rsidRPr="00671AF5" w:rsidRDefault="00B02CE2" w:rsidP="00C91D58">
            <w:pPr>
              <w:jc w:val="center"/>
            </w:pPr>
            <w:r>
              <w:t>100</w:t>
            </w:r>
          </w:p>
        </w:tc>
      </w:tr>
      <w:tr w:rsidR="00B02CE2" w:rsidRPr="006A172B" w14:paraId="6361FEE8" w14:textId="77777777" w:rsidTr="00C91D58">
        <w:trPr>
          <w:trHeight w:val="350"/>
        </w:trPr>
        <w:tc>
          <w:tcPr>
            <w:tcW w:w="1741" w:type="pct"/>
            <w:tcBorders>
              <w:top w:val="nil"/>
              <w:left w:val="single" w:sz="4" w:space="0" w:color="auto"/>
              <w:bottom w:val="single" w:sz="4" w:space="0" w:color="auto"/>
              <w:right w:val="single" w:sz="4" w:space="0" w:color="auto"/>
            </w:tcBorders>
            <w:shd w:val="clear" w:color="auto" w:fill="auto"/>
            <w:vAlign w:val="bottom"/>
          </w:tcPr>
          <w:p w14:paraId="33483E91" w14:textId="77777777" w:rsidR="00B02CE2" w:rsidRPr="00671AF5" w:rsidRDefault="00B02CE2" w:rsidP="00C91D58">
            <w:pPr>
              <w:jc w:val="both"/>
            </w:pPr>
            <w:r w:rsidRPr="00671AF5">
              <w:t xml:space="preserve">Прочие субсидии бюджетам сельских поселений (в части </w:t>
            </w:r>
            <w:r>
              <w:t>установки детских игровых площадок</w:t>
            </w:r>
            <w:r w:rsidRPr="00671AF5">
              <w:t>)</w:t>
            </w:r>
          </w:p>
        </w:tc>
        <w:tc>
          <w:tcPr>
            <w:tcW w:w="689" w:type="pct"/>
            <w:tcBorders>
              <w:top w:val="nil"/>
              <w:left w:val="nil"/>
              <w:bottom w:val="single" w:sz="4" w:space="0" w:color="auto"/>
              <w:right w:val="single" w:sz="4" w:space="0" w:color="auto"/>
            </w:tcBorders>
            <w:shd w:val="clear" w:color="auto" w:fill="auto"/>
            <w:vAlign w:val="bottom"/>
          </w:tcPr>
          <w:p w14:paraId="75950AED" w14:textId="77777777" w:rsidR="00B02CE2" w:rsidRPr="00671AF5" w:rsidRDefault="00B02CE2" w:rsidP="00C91D58">
            <w:pPr>
              <w:jc w:val="center"/>
            </w:pPr>
            <w:r>
              <w:t>5 000 000,00</w:t>
            </w:r>
          </w:p>
        </w:tc>
        <w:tc>
          <w:tcPr>
            <w:tcW w:w="732" w:type="pct"/>
            <w:tcBorders>
              <w:top w:val="nil"/>
              <w:left w:val="nil"/>
              <w:bottom w:val="single" w:sz="4" w:space="0" w:color="auto"/>
              <w:right w:val="single" w:sz="4" w:space="0" w:color="auto"/>
            </w:tcBorders>
            <w:shd w:val="clear" w:color="auto" w:fill="auto"/>
            <w:vAlign w:val="bottom"/>
          </w:tcPr>
          <w:p w14:paraId="71D12686" w14:textId="77777777" w:rsidR="00B02CE2" w:rsidRPr="00671AF5" w:rsidRDefault="00B02CE2" w:rsidP="00C91D58">
            <w:pPr>
              <w:jc w:val="center"/>
            </w:pPr>
            <w:r>
              <w:t>3 000 000,00</w:t>
            </w:r>
          </w:p>
        </w:tc>
        <w:tc>
          <w:tcPr>
            <w:tcW w:w="735" w:type="pct"/>
            <w:tcBorders>
              <w:top w:val="nil"/>
              <w:left w:val="nil"/>
              <w:bottom w:val="single" w:sz="4" w:space="0" w:color="auto"/>
              <w:right w:val="single" w:sz="4" w:space="0" w:color="auto"/>
            </w:tcBorders>
            <w:shd w:val="clear" w:color="auto" w:fill="auto"/>
            <w:vAlign w:val="bottom"/>
          </w:tcPr>
          <w:p w14:paraId="7FBFC967" w14:textId="77777777" w:rsidR="00B02CE2" w:rsidRPr="00671AF5" w:rsidRDefault="00B02CE2" w:rsidP="00C91D58">
            <w:pPr>
              <w:jc w:val="center"/>
            </w:pPr>
            <w:r>
              <w:t>3 000 000,00</w:t>
            </w:r>
          </w:p>
        </w:tc>
        <w:tc>
          <w:tcPr>
            <w:tcW w:w="629" w:type="pct"/>
            <w:tcBorders>
              <w:top w:val="nil"/>
              <w:left w:val="nil"/>
              <w:bottom w:val="single" w:sz="4" w:space="0" w:color="auto"/>
              <w:right w:val="single" w:sz="4" w:space="0" w:color="auto"/>
            </w:tcBorders>
            <w:shd w:val="clear" w:color="auto" w:fill="auto"/>
            <w:vAlign w:val="bottom"/>
          </w:tcPr>
          <w:p w14:paraId="7B9E75D1" w14:textId="77777777" w:rsidR="00B02CE2" w:rsidRPr="00671AF5"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091AC771" w14:textId="77777777" w:rsidR="00B02CE2" w:rsidRPr="00671AF5" w:rsidRDefault="00B02CE2" w:rsidP="00C91D58">
            <w:pPr>
              <w:jc w:val="center"/>
            </w:pPr>
            <w:r>
              <w:t>100</w:t>
            </w:r>
          </w:p>
        </w:tc>
      </w:tr>
      <w:tr w:rsidR="00B02CE2" w:rsidRPr="006A172B" w14:paraId="21FA08A4" w14:textId="77777777" w:rsidTr="00C91D58">
        <w:trPr>
          <w:trHeight w:val="350"/>
        </w:trPr>
        <w:tc>
          <w:tcPr>
            <w:tcW w:w="1741" w:type="pct"/>
            <w:tcBorders>
              <w:top w:val="nil"/>
              <w:left w:val="single" w:sz="4" w:space="0" w:color="auto"/>
              <w:bottom w:val="single" w:sz="4" w:space="0" w:color="auto"/>
              <w:right w:val="single" w:sz="4" w:space="0" w:color="auto"/>
            </w:tcBorders>
            <w:shd w:val="clear" w:color="auto" w:fill="auto"/>
            <w:vAlign w:val="bottom"/>
          </w:tcPr>
          <w:p w14:paraId="417D07B6" w14:textId="77777777" w:rsidR="00B02CE2" w:rsidRPr="00671AF5" w:rsidRDefault="00B02CE2" w:rsidP="00C91D58">
            <w:pPr>
              <w:jc w:val="both"/>
            </w:pPr>
            <w:r>
              <w:t>Прочие субсидии бюджетам сельских поселений (на софинансирование реализации проектов инициативного бюджетирования в Республике Крым)</w:t>
            </w:r>
          </w:p>
        </w:tc>
        <w:tc>
          <w:tcPr>
            <w:tcW w:w="689" w:type="pct"/>
            <w:tcBorders>
              <w:top w:val="nil"/>
              <w:left w:val="nil"/>
              <w:bottom w:val="single" w:sz="4" w:space="0" w:color="auto"/>
              <w:right w:val="single" w:sz="4" w:space="0" w:color="auto"/>
            </w:tcBorders>
            <w:shd w:val="clear" w:color="auto" w:fill="auto"/>
            <w:vAlign w:val="bottom"/>
          </w:tcPr>
          <w:p w14:paraId="749DAD80" w14:textId="77777777" w:rsidR="00B02CE2" w:rsidRDefault="00B02CE2" w:rsidP="00C91D58">
            <w:pPr>
              <w:jc w:val="center"/>
            </w:pPr>
            <w:r>
              <w:t>0,00</w:t>
            </w:r>
          </w:p>
        </w:tc>
        <w:tc>
          <w:tcPr>
            <w:tcW w:w="732" w:type="pct"/>
            <w:tcBorders>
              <w:top w:val="nil"/>
              <w:left w:val="nil"/>
              <w:bottom w:val="single" w:sz="4" w:space="0" w:color="auto"/>
              <w:right w:val="single" w:sz="4" w:space="0" w:color="auto"/>
            </w:tcBorders>
            <w:shd w:val="clear" w:color="auto" w:fill="auto"/>
            <w:vAlign w:val="bottom"/>
          </w:tcPr>
          <w:p w14:paraId="60160647" w14:textId="77777777" w:rsidR="00B02CE2" w:rsidRDefault="00B02CE2" w:rsidP="00C91D58">
            <w:pPr>
              <w:jc w:val="center"/>
            </w:pPr>
            <w:r>
              <w:t>645 451,00</w:t>
            </w:r>
          </w:p>
        </w:tc>
        <w:tc>
          <w:tcPr>
            <w:tcW w:w="735" w:type="pct"/>
            <w:tcBorders>
              <w:top w:val="nil"/>
              <w:left w:val="nil"/>
              <w:bottom w:val="single" w:sz="4" w:space="0" w:color="auto"/>
              <w:right w:val="single" w:sz="4" w:space="0" w:color="auto"/>
            </w:tcBorders>
            <w:shd w:val="clear" w:color="auto" w:fill="auto"/>
            <w:vAlign w:val="bottom"/>
          </w:tcPr>
          <w:p w14:paraId="47FBB885" w14:textId="77777777" w:rsidR="00B02CE2" w:rsidRDefault="00B02CE2" w:rsidP="00C91D58">
            <w:pPr>
              <w:jc w:val="center"/>
            </w:pPr>
            <w:r>
              <w:t>645 451,00</w:t>
            </w:r>
          </w:p>
        </w:tc>
        <w:tc>
          <w:tcPr>
            <w:tcW w:w="629" w:type="pct"/>
            <w:tcBorders>
              <w:top w:val="nil"/>
              <w:left w:val="nil"/>
              <w:bottom w:val="single" w:sz="4" w:space="0" w:color="auto"/>
              <w:right w:val="single" w:sz="4" w:space="0" w:color="auto"/>
            </w:tcBorders>
            <w:shd w:val="clear" w:color="auto" w:fill="auto"/>
            <w:vAlign w:val="bottom"/>
          </w:tcPr>
          <w:p w14:paraId="1EE2A148" w14:textId="77777777" w:rsidR="00B02CE2" w:rsidRPr="00671AF5"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77520E43" w14:textId="77777777" w:rsidR="00B02CE2" w:rsidRPr="00671AF5" w:rsidRDefault="00B02CE2" w:rsidP="00C91D58">
            <w:pPr>
              <w:jc w:val="center"/>
            </w:pPr>
            <w:r>
              <w:t>100</w:t>
            </w:r>
          </w:p>
        </w:tc>
      </w:tr>
      <w:tr w:rsidR="00B02CE2" w:rsidRPr="006A172B" w14:paraId="53774356" w14:textId="77777777" w:rsidTr="00C91D58">
        <w:trPr>
          <w:trHeight w:val="657"/>
        </w:trPr>
        <w:tc>
          <w:tcPr>
            <w:tcW w:w="1741" w:type="pct"/>
            <w:tcBorders>
              <w:top w:val="nil"/>
              <w:left w:val="single" w:sz="4" w:space="0" w:color="auto"/>
              <w:bottom w:val="single" w:sz="4" w:space="0" w:color="auto"/>
              <w:right w:val="single" w:sz="4" w:space="0" w:color="auto"/>
            </w:tcBorders>
            <w:shd w:val="clear" w:color="auto" w:fill="auto"/>
            <w:vAlign w:val="bottom"/>
          </w:tcPr>
          <w:p w14:paraId="102A4F6D" w14:textId="77777777" w:rsidR="00B02CE2" w:rsidRPr="00671AF5" w:rsidRDefault="00B02CE2" w:rsidP="00C91D58">
            <w:pPr>
              <w:jc w:val="both"/>
            </w:pPr>
            <w:r w:rsidRPr="00671AF5">
              <w:t>Субвенции местным бюджетам на выполнение передаваемых полномочий субъектов Российской Федерации</w:t>
            </w:r>
          </w:p>
        </w:tc>
        <w:tc>
          <w:tcPr>
            <w:tcW w:w="689" w:type="pct"/>
            <w:tcBorders>
              <w:top w:val="nil"/>
              <w:left w:val="nil"/>
              <w:bottom w:val="single" w:sz="4" w:space="0" w:color="auto"/>
              <w:right w:val="single" w:sz="4" w:space="0" w:color="auto"/>
            </w:tcBorders>
            <w:shd w:val="clear" w:color="auto" w:fill="auto"/>
            <w:vAlign w:val="bottom"/>
          </w:tcPr>
          <w:p w14:paraId="4235C5E4" w14:textId="77777777" w:rsidR="00B02CE2" w:rsidRPr="00671AF5" w:rsidRDefault="00B02CE2" w:rsidP="00C91D58">
            <w:pPr>
              <w:jc w:val="center"/>
            </w:pPr>
            <w:r>
              <w:t>2 157,00</w:t>
            </w:r>
          </w:p>
        </w:tc>
        <w:tc>
          <w:tcPr>
            <w:tcW w:w="732" w:type="pct"/>
            <w:tcBorders>
              <w:top w:val="nil"/>
              <w:left w:val="nil"/>
              <w:bottom w:val="single" w:sz="4" w:space="0" w:color="auto"/>
              <w:right w:val="single" w:sz="4" w:space="0" w:color="auto"/>
            </w:tcBorders>
            <w:shd w:val="clear" w:color="auto" w:fill="auto"/>
            <w:vAlign w:val="bottom"/>
          </w:tcPr>
          <w:p w14:paraId="23F585A2" w14:textId="77777777" w:rsidR="00B02CE2" w:rsidRPr="00671AF5" w:rsidRDefault="00B02CE2" w:rsidP="00C91D58">
            <w:pPr>
              <w:jc w:val="center"/>
            </w:pPr>
            <w:r>
              <w:t>2 157,00</w:t>
            </w:r>
          </w:p>
        </w:tc>
        <w:tc>
          <w:tcPr>
            <w:tcW w:w="735" w:type="pct"/>
            <w:tcBorders>
              <w:top w:val="nil"/>
              <w:left w:val="nil"/>
              <w:bottom w:val="single" w:sz="4" w:space="0" w:color="auto"/>
              <w:right w:val="single" w:sz="4" w:space="0" w:color="auto"/>
            </w:tcBorders>
            <w:shd w:val="clear" w:color="auto" w:fill="auto"/>
            <w:vAlign w:val="bottom"/>
          </w:tcPr>
          <w:p w14:paraId="1D146E79" w14:textId="77777777" w:rsidR="00B02CE2" w:rsidRPr="00671AF5" w:rsidRDefault="00B02CE2" w:rsidP="00C91D58">
            <w:pPr>
              <w:jc w:val="center"/>
            </w:pPr>
            <w:r>
              <w:t>2 157,00</w:t>
            </w:r>
          </w:p>
        </w:tc>
        <w:tc>
          <w:tcPr>
            <w:tcW w:w="629" w:type="pct"/>
            <w:tcBorders>
              <w:top w:val="nil"/>
              <w:left w:val="nil"/>
              <w:bottom w:val="single" w:sz="4" w:space="0" w:color="auto"/>
              <w:right w:val="single" w:sz="4" w:space="0" w:color="auto"/>
            </w:tcBorders>
            <w:shd w:val="clear" w:color="auto" w:fill="auto"/>
            <w:vAlign w:val="bottom"/>
          </w:tcPr>
          <w:p w14:paraId="33DECA89" w14:textId="77777777" w:rsidR="00B02CE2" w:rsidRPr="00671AF5"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050CB48D" w14:textId="77777777" w:rsidR="00B02CE2" w:rsidRPr="00671AF5" w:rsidRDefault="00B02CE2" w:rsidP="00C91D58">
            <w:pPr>
              <w:jc w:val="center"/>
            </w:pPr>
            <w:r>
              <w:t>100</w:t>
            </w:r>
          </w:p>
        </w:tc>
      </w:tr>
      <w:tr w:rsidR="00B02CE2" w:rsidRPr="006A172B" w14:paraId="2468FC2C" w14:textId="77777777" w:rsidTr="00C91D58">
        <w:trPr>
          <w:trHeight w:val="510"/>
        </w:trPr>
        <w:tc>
          <w:tcPr>
            <w:tcW w:w="1741" w:type="pct"/>
            <w:tcBorders>
              <w:top w:val="nil"/>
              <w:left w:val="single" w:sz="4" w:space="0" w:color="auto"/>
              <w:bottom w:val="single" w:sz="4" w:space="0" w:color="auto"/>
              <w:right w:val="single" w:sz="4" w:space="0" w:color="auto"/>
            </w:tcBorders>
            <w:shd w:val="clear" w:color="auto" w:fill="auto"/>
            <w:vAlign w:val="bottom"/>
          </w:tcPr>
          <w:p w14:paraId="215F2A56" w14:textId="77777777" w:rsidR="00B02CE2" w:rsidRPr="006A172B" w:rsidRDefault="00B02CE2" w:rsidP="00C91D58">
            <w:pPr>
              <w:jc w:val="both"/>
            </w:pPr>
            <w:r w:rsidRPr="006A172B">
              <w:t>Субвенции бюджетам на осуществление первичного воинского учета на территориях, где отсутствуют военные комиссариаты</w:t>
            </w:r>
          </w:p>
        </w:tc>
        <w:tc>
          <w:tcPr>
            <w:tcW w:w="689" w:type="pct"/>
            <w:tcBorders>
              <w:top w:val="nil"/>
              <w:left w:val="nil"/>
              <w:bottom w:val="single" w:sz="4" w:space="0" w:color="auto"/>
              <w:right w:val="single" w:sz="4" w:space="0" w:color="auto"/>
            </w:tcBorders>
            <w:shd w:val="clear" w:color="auto" w:fill="auto"/>
            <w:vAlign w:val="bottom"/>
          </w:tcPr>
          <w:p w14:paraId="5AE7F4E4" w14:textId="77777777" w:rsidR="00B02CE2" w:rsidRPr="006A172B" w:rsidRDefault="00B02CE2" w:rsidP="00C91D58">
            <w:pPr>
              <w:jc w:val="center"/>
            </w:pPr>
            <w:r>
              <w:t>349 613,00</w:t>
            </w:r>
          </w:p>
        </w:tc>
        <w:tc>
          <w:tcPr>
            <w:tcW w:w="732" w:type="pct"/>
            <w:tcBorders>
              <w:top w:val="nil"/>
              <w:left w:val="nil"/>
              <w:bottom w:val="single" w:sz="4" w:space="0" w:color="auto"/>
              <w:right w:val="single" w:sz="4" w:space="0" w:color="auto"/>
            </w:tcBorders>
            <w:shd w:val="clear" w:color="auto" w:fill="auto"/>
            <w:vAlign w:val="bottom"/>
          </w:tcPr>
          <w:p w14:paraId="0FAAABE4" w14:textId="77777777" w:rsidR="00B02CE2" w:rsidRPr="006A172B" w:rsidRDefault="00B02CE2" w:rsidP="00C91D58">
            <w:pPr>
              <w:jc w:val="center"/>
            </w:pPr>
            <w:r>
              <w:t>347 234,00</w:t>
            </w:r>
          </w:p>
        </w:tc>
        <w:tc>
          <w:tcPr>
            <w:tcW w:w="735" w:type="pct"/>
            <w:tcBorders>
              <w:top w:val="nil"/>
              <w:left w:val="nil"/>
              <w:bottom w:val="single" w:sz="4" w:space="0" w:color="auto"/>
              <w:right w:val="single" w:sz="4" w:space="0" w:color="auto"/>
            </w:tcBorders>
            <w:shd w:val="clear" w:color="auto" w:fill="auto"/>
            <w:vAlign w:val="bottom"/>
          </w:tcPr>
          <w:p w14:paraId="2191143C" w14:textId="77777777" w:rsidR="00B02CE2" w:rsidRPr="006A172B" w:rsidRDefault="00B02CE2" w:rsidP="00C91D58">
            <w:pPr>
              <w:jc w:val="center"/>
            </w:pPr>
            <w:r>
              <w:t>347 234,00</w:t>
            </w:r>
          </w:p>
        </w:tc>
        <w:tc>
          <w:tcPr>
            <w:tcW w:w="629" w:type="pct"/>
            <w:tcBorders>
              <w:top w:val="nil"/>
              <w:left w:val="nil"/>
              <w:bottom w:val="single" w:sz="4" w:space="0" w:color="auto"/>
              <w:right w:val="single" w:sz="4" w:space="0" w:color="auto"/>
            </w:tcBorders>
            <w:shd w:val="clear" w:color="auto" w:fill="auto"/>
            <w:vAlign w:val="bottom"/>
          </w:tcPr>
          <w:p w14:paraId="55C2036F" w14:textId="77777777" w:rsidR="00B02CE2" w:rsidRPr="00671AF5" w:rsidRDefault="00B02CE2" w:rsidP="00C91D58">
            <w:pPr>
              <w:jc w:val="center"/>
            </w:pPr>
            <w:r>
              <w:t>0</w:t>
            </w:r>
          </w:p>
        </w:tc>
        <w:tc>
          <w:tcPr>
            <w:tcW w:w="473" w:type="pct"/>
            <w:tcBorders>
              <w:top w:val="nil"/>
              <w:left w:val="nil"/>
              <w:bottom w:val="single" w:sz="4" w:space="0" w:color="auto"/>
              <w:right w:val="single" w:sz="4" w:space="0" w:color="auto"/>
            </w:tcBorders>
            <w:shd w:val="clear" w:color="auto" w:fill="auto"/>
            <w:vAlign w:val="bottom"/>
          </w:tcPr>
          <w:p w14:paraId="0F0A97AA" w14:textId="77777777" w:rsidR="00B02CE2" w:rsidRPr="00671AF5" w:rsidRDefault="00B02CE2" w:rsidP="00C91D58">
            <w:pPr>
              <w:jc w:val="center"/>
            </w:pPr>
            <w:r>
              <w:t>100</w:t>
            </w:r>
          </w:p>
        </w:tc>
      </w:tr>
      <w:tr w:rsidR="00B02CE2" w:rsidRPr="006A172B" w14:paraId="4888EDE9" w14:textId="77777777" w:rsidTr="00C91D58">
        <w:trPr>
          <w:trHeight w:val="510"/>
        </w:trPr>
        <w:tc>
          <w:tcPr>
            <w:tcW w:w="1741" w:type="pct"/>
            <w:tcBorders>
              <w:top w:val="nil"/>
              <w:left w:val="single" w:sz="4" w:space="0" w:color="auto"/>
              <w:bottom w:val="single" w:sz="4" w:space="0" w:color="auto"/>
              <w:right w:val="single" w:sz="4" w:space="0" w:color="auto"/>
            </w:tcBorders>
            <w:shd w:val="clear" w:color="auto" w:fill="auto"/>
            <w:vAlign w:val="bottom"/>
          </w:tcPr>
          <w:p w14:paraId="6A9EEC4A" w14:textId="77777777" w:rsidR="00B02CE2" w:rsidRPr="006A172B" w:rsidRDefault="00B02CE2" w:rsidP="00C91D58">
            <w:pPr>
              <w:jc w:val="both"/>
            </w:pPr>
            <w:r w:rsidRPr="006A172B">
              <w:t>Доходы бюджетов сельских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689" w:type="pct"/>
            <w:tcBorders>
              <w:top w:val="nil"/>
              <w:left w:val="nil"/>
              <w:bottom w:val="single" w:sz="4" w:space="0" w:color="auto"/>
              <w:right w:val="single" w:sz="4" w:space="0" w:color="auto"/>
            </w:tcBorders>
            <w:shd w:val="clear" w:color="auto" w:fill="auto"/>
            <w:vAlign w:val="bottom"/>
          </w:tcPr>
          <w:p w14:paraId="6DDBB795" w14:textId="77777777" w:rsidR="00B02CE2" w:rsidRPr="006A172B" w:rsidRDefault="00B02CE2" w:rsidP="00C91D58">
            <w:pPr>
              <w:jc w:val="center"/>
            </w:pPr>
            <w:r w:rsidRPr="006A172B">
              <w:t>0,00</w:t>
            </w:r>
          </w:p>
        </w:tc>
        <w:tc>
          <w:tcPr>
            <w:tcW w:w="732" w:type="pct"/>
            <w:tcBorders>
              <w:top w:val="nil"/>
              <w:left w:val="nil"/>
              <w:bottom w:val="single" w:sz="4" w:space="0" w:color="auto"/>
              <w:right w:val="single" w:sz="4" w:space="0" w:color="auto"/>
            </w:tcBorders>
            <w:shd w:val="clear" w:color="auto" w:fill="auto"/>
            <w:vAlign w:val="bottom"/>
          </w:tcPr>
          <w:p w14:paraId="211ED421" w14:textId="77777777" w:rsidR="00B02CE2" w:rsidRPr="006A172B" w:rsidRDefault="00B02CE2" w:rsidP="00C91D58">
            <w:pPr>
              <w:jc w:val="center"/>
            </w:pPr>
            <w:r>
              <w:t>0,00</w:t>
            </w:r>
          </w:p>
        </w:tc>
        <w:tc>
          <w:tcPr>
            <w:tcW w:w="735" w:type="pct"/>
            <w:tcBorders>
              <w:top w:val="nil"/>
              <w:left w:val="nil"/>
              <w:bottom w:val="single" w:sz="4" w:space="0" w:color="auto"/>
              <w:right w:val="single" w:sz="4" w:space="0" w:color="auto"/>
            </w:tcBorders>
            <w:shd w:val="clear" w:color="auto" w:fill="auto"/>
            <w:vAlign w:val="bottom"/>
          </w:tcPr>
          <w:p w14:paraId="36BCB95A" w14:textId="77777777" w:rsidR="00B02CE2" w:rsidRPr="006A172B" w:rsidRDefault="00B02CE2" w:rsidP="00C91D58">
            <w:pPr>
              <w:jc w:val="center"/>
            </w:pPr>
            <w:r>
              <w:t>38,58</w:t>
            </w:r>
          </w:p>
        </w:tc>
        <w:tc>
          <w:tcPr>
            <w:tcW w:w="629" w:type="pct"/>
            <w:tcBorders>
              <w:top w:val="nil"/>
              <w:left w:val="nil"/>
              <w:bottom w:val="single" w:sz="4" w:space="0" w:color="auto"/>
              <w:right w:val="single" w:sz="4" w:space="0" w:color="auto"/>
            </w:tcBorders>
            <w:shd w:val="clear" w:color="auto" w:fill="auto"/>
            <w:vAlign w:val="bottom"/>
          </w:tcPr>
          <w:p w14:paraId="011F707D" w14:textId="77777777" w:rsidR="00B02CE2" w:rsidRPr="006A172B" w:rsidRDefault="00B02CE2" w:rsidP="00C91D58">
            <w:pPr>
              <w:jc w:val="center"/>
            </w:pPr>
            <w:r>
              <w:t>38,58</w:t>
            </w:r>
          </w:p>
        </w:tc>
        <w:tc>
          <w:tcPr>
            <w:tcW w:w="473" w:type="pct"/>
            <w:tcBorders>
              <w:top w:val="nil"/>
              <w:left w:val="nil"/>
              <w:bottom w:val="single" w:sz="4" w:space="0" w:color="auto"/>
              <w:right w:val="single" w:sz="4" w:space="0" w:color="auto"/>
            </w:tcBorders>
            <w:shd w:val="clear" w:color="auto" w:fill="auto"/>
            <w:vAlign w:val="bottom"/>
          </w:tcPr>
          <w:p w14:paraId="2E2B2721" w14:textId="77777777" w:rsidR="00B02CE2" w:rsidRPr="006A172B" w:rsidRDefault="00B02CE2" w:rsidP="00C91D58">
            <w:pPr>
              <w:jc w:val="center"/>
            </w:pPr>
          </w:p>
        </w:tc>
      </w:tr>
      <w:tr w:rsidR="00B02CE2" w:rsidRPr="006A172B" w14:paraId="7F7F204F" w14:textId="77777777" w:rsidTr="00C91D58">
        <w:trPr>
          <w:trHeight w:val="255"/>
        </w:trPr>
        <w:tc>
          <w:tcPr>
            <w:tcW w:w="1741" w:type="pct"/>
            <w:tcBorders>
              <w:top w:val="nil"/>
              <w:left w:val="single" w:sz="4" w:space="0" w:color="auto"/>
              <w:bottom w:val="single" w:sz="4" w:space="0" w:color="auto"/>
              <w:right w:val="single" w:sz="4" w:space="0" w:color="auto"/>
            </w:tcBorders>
            <w:shd w:val="clear" w:color="auto" w:fill="auto"/>
            <w:vAlign w:val="bottom"/>
          </w:tcPr>
          <w:p w14:paraId="481BEF94" w14:textId="77777777" w:rsidR="00B02CE2" w:rsidRPr="006A172B" w:rsidRDefault="00B02CE2" w:rsidP="00C91D58">
            <w:pPr>
              <w:jc w:val="both"/>
              <w:rPr>
                <w:b/>
                <w:bCs/>
                <w:sz w:val="24"/>
                <w:szCs w:val="24"/>
              </w:rPr>
            </w:pPr>
            <w:r w:rsidRPr="006A172B">
              <w:rPr>
                <w:b/>
                <w:bCs/>
                <w:sz w:val="24"/>
                <w:szCs w:val="24"/>
              </w:rPr>
              <w:t>Всего доходы</w:t>
            </w:r>
          </w:p>
        </w:tc>
        <w:tc>
          <w:tcPr>
            <w:tcW w:w="689" w:type="pct"/>
            <w:tcBorders>
              <w:top w:val="nil"/>
              <w:left w:val="nil"/>
              <w:bottom w:val="single" w:sz="4" w:space="0" w:color="auto"/>
              <w:right w:val="single" w:sz="4" w:space="0" w:color="auto"/>
            </w:tcBorders>
            <w:shd w:val="clear" w:color="auto" w:fill="auto"/>
            <w:vAlign w:val="bottom"/>
          </w:tcPr>
          <w:p w14:paraId="72C2E085" w14:textId="77777777" w:rsidR="00B02CE2" w:rsidRPr="006A172B" w:rsidRDefault="00B02CE2" w:rsidP="00C91D58">
            <w:pPr>
              <w:jc w:val="center"/>
              <w:rPr>
                <w:b/>
                <w:bCs/>
              </w:rPr>
            </w:pPr>
            <w:r>
              <w:rPr>
                <w:b/>
              </w:rPr>
              <w:t>20 280 990,00</w:t>
            </w:r>
          </w:p>
        </w:tc>
        <w:tc>
          <w:tcPr>
            <w:tcW w:w="732" w:type="pct"/>
            <w:tcBorders>
              <w:top w:val="nil"/>
              <w:left w:val="nil"/>
              <w:bottom w:val="single" w:sz="4" w:space="0" w:color="auto"/>
              <w:right w:val="single" w:sz="4" w:space="0" w:color="auto"/>
            </w:tcBorders>
            <w:shd w:val="clear" w:color="auto" w:fill="auto"/>
            <w:vAlign w:val="bottom"/>
          </w:tcPr>
          <w:p w14:paraId="392C53C4" w14:textId="77777777" w:rsidR="00B02CE2" w:rsidRPr="006A172B" w:rsidRDefault="00B02CE2" w:rsidP="00C91D58">
            <w:pPr>
              <w:ind w:left="-136" w:right="-142"/>
              <w:jc w:val="center"/>
              <w:rPr>
                <w:b/>
                <w:bCs/>
              </w:rPr>
            </w:pPr>
            <w:r>
              <w:rPr>
                <w:b/>
                <w:bCs/>
              </w:rPr>
              <w:t>21 112 018,40</w:t>
            </w:r>
          </w:p>
        </w:tc>
        <w:tc>
          <w:tcPr>
            <w:tcW w:w="735" w:type="pct"/>
            <w:tcBorders>
              <w:top w:val="nil"/>
              <w:left w:val="nil"/>
              <w:bottom w:val="single" w:sz="4" w:space="0" w:color="auto"/>
              <w:right w:val="single" w:sz="4" w:space="0" w:color="auto"/>
            </w:tcBorders>
            <w:shd w:val="clear" w:color="auto" w:fill="auto"/>
            <w:vAlign w:val="bottom"/>
          </w:tcPr>
          <w:p w14:paraId="74964D02" w14:textId="77777777" w:rsidR="00B02CE2" w:rsidRPr="006A172B" w:rsidRDefault="00B02CE2" w:rsidP="00C91D58">
            <w:pPr>
              <w:ind w:left="-136" w:right="-142"/>
              <w:jc w:val="center"/>
              <w:rPr>
                <w:b/>
                <w:bCs/>
              </w:rPr>
            </w:pPr>
            <w:r>
              <w:rPr>
                <w:b/>
                <w:bCs/>
              </w:rPr>
              <w:t>22 722 541,46</w:t>
            </w:r>
          </w:p>
        </w:tc>
        <w:tc>
          <w:tcPr>
            <w:tcW w:w="629" w:type="pct"/>
            <w:tcBorders>
              <w:top w:val="nil"/>
              <w:left w:val="nil"/>
              <w:bottom w:val="single" w:sz="4" w:space="0" w:color="auto"/>
              <w:right w:val="single" w:sz="4" w:space="0" w:color="auto"/>
            </w:tcBorders>
            <w:shd w:val="clear" w:color="auto" w:fill="auto"/>
            <w:vAlign w:val="bottom"/>
          </w:tcPr>
          <w:p w14:paraId="45153884" w14:textId="77777777" w:rsidR="00B02CE2" w:rsidRPr="006A172B" w:rsidRDefault="00B02CE2" w:rsidP="00C91D58">
            <w:pPr>
              <w:jc w:val="center"/>
              <w:rPr>
                <w:b/>
                <w:bCs/>
              </w:rPr>
            </w:pPr>
            <w:r>
              <w:rPr>
                <w:b/>
                <w:bCs/>
              </w:rPr>
              <w:t>1 610 433,06</w:t>
            </w:r>
          </w:p>
        </w:tc>
        <w:tc>
          <w:tcPr>
            <w:tcW w:w="473" w:type="pct"/>
            <w:tcBorders>
              <w:top w:val="nil"/>
              <w:left w:val="nil"/>
              <w:bottom w:val="single" w:sz="4" w:space="0" w:color="auto"/>
              <w:right w:val="single" w:sz="4" w:space="0" w:color="auto"/>
            </w:tcBorders>
            <w:shd w:val="clear" w:color="auto" w:fill="auto"/>
            <w:vAlign w:val="bottom"/>
          </w:tcPr>
          <w:p w14:paraId="5A260448" w14:textId="77777777" w:rsidR="00B02CE2" w:rsidRPr="006A172B" w:rsidRDefault="00B02CE2" w:rsidP="00C91D58">
            <w:pPr>
              <w:jc w:val="center"/>
              <w:rPr>
                <w:b/>
                <w:bCs/>
              </w:rPr>
            </w:pPr>
            <w:r>
              <w:rPr>
                <w:b/>
                <w:bCs/>
              </w:rPr>
              <w:t>107,6</w:t>
            </w:r>
          </w:p>
        </w:tc>
      </w:tr>
    </w:tbl>
    <w:p w14:paraId="4B0774F4" w14:textId="77777777" w:rsidR="00B02CE2" w:rsidRPr="006A172B" w:rsidRDefault="00B02CE2" w:rsidP="00B02CE2">
      <w:pPr>
        <w:ind w:firstLine="567"/>
        <w:contextualSpacing/>
        <w:rPr>
          <w:b/>
          <w:color w:val="FF0000"/>
          <w:sz w:val="26"/>
          <w:szCs w:val="26"/>
        </w:rPr>
      </w:pPr>
      <w:r w:rsidRPr="006A172B">
        <w:rPr>
          <w:b/>
          <w:color w:val="FF0000"/>
          <w:sz w:val="26"/>
          <w:szCs w:val="26"/>
        </w:rPr>
        <w:t xml:space="preserve">       </w:t>
      </w:r>
    </w:p>
    <w:p w14:paraId="781E9106" w14:textId="77777777" w:rsidR="00B02CE2" w:rsidRPr="00C91D58" w:rsidRDefault="00B02CE2" w:rsidP="00B02CE2">
      <w:pPr>
        <w:jc w:val="both"/>
        <w:rPr>
          <w:sz w:val="24"/>
          <w:szCs w:val="24"/>
        </w:rPr>
      </w:pPr>
      <w:r w:rsidRPr="00C91D58">
        <w:rPr>
          <w:b/>
          <w:bCs/>
          <w:color w:val="000000"/>
          <w:sz w:val="24"/>
          <w:szCs w:val="24"/>
        </w:rPr>
        <w:t>Исполнение  доходной части бюджета Первомайского сельского поселения</w:t>
      </w:r>
    </w:p>
    <w:p w14:paraId="47AE91F5" w14:textId="77777777" w:rsidR="00B02CE2" w:rsidRPr="00C91D58" w:rsidRDefault="00B02CE2" w:rsidP="00B02CE2">
      <w:pPr>
        <w:jc w:val="both"/>
        <w:rPr>
          <w:sz w:val="24"/>
          <w:szCs w:val="24"/>
        </w:rPr>
      </w:pPr>
      <w:r w:rsidRPr="00C91D58">
        <w:rPr>
          <w:sz w:val="24"/>
          <w:szCs w:val="24"/>
        </w:rPr>
        <w:t xml:space="preserve">Утвержденные бюджетные назначения, указанные в годовой бюджетной отчетности Первомайского сельского поселения Симферопольского района соответствуют показателям принятым решением Первомайского сельского совета Симферопольского района Республики Крым от 25 декабря 2023 года № -175/-23 «О бюджете муниципального образования Первомайское сельское поселение Симферопольского района Республики Крым на 2024 год и плановый период 2025 и 2026 годов». Решением Первомайского сельского совета Симферопольского района Республики Крым от 10 декабря 2024 №-20/24, решением Первомайского сельского совета Симферопольского района Республики Крым от 25 декабря 2024 №-33/24  внесены изменения в вышеуказанное решение. Исполнение доходной части бюджета менее    95 % и более 105% отражено в данной форме по следующим поступлениям: </w:t>
      </w:r>
    </w:p>
    <w:p w14:paraId="0F224ABC" w14:textId="77777777" w:rsidR="00B02CE2" w:rsidRPr="00C91D58" w:rsidRDefault="00B02CE2" w:rsidP="00B02CE2">
      <w:pPr>
        <w:jc w:val="both"/>
        <w:rPr>
          <w:sz w:val="24"/>
          <w:szCs w:val="24"/>
        </w:rPr>
      </w:pPr>
    </w:p>
    <w:p w14:paraId="3199C2E6" w14:textId="77777777" w:rsidR="00B02CE2" w:rsidRPr="00C91D58" w:rsidRDefault="00B02CE2" w:rsidP="00B02CE2">
      <w:pPr>
        <w:jc w:val="both"/>
        <w:rPr>
          <w:sz w:val="24"/>
          <w:szCs w:val="24"/>
        </w:rPr>
      </w:pPr>
      <w:r w:rsidRPr="00C91D58">
        <w:rPr>
          <w:sz w:val="24"/>
          <w:szCs w:val="24"/>
        </w:rPr>
        <w:t xml:space="preserve">По налоговым доходам: главным администраторам этого налога является УФНС России по Республике Крым, плановые назначения утверждаются по данным главного администратора (182).  </w:t>
      </w:r>
    </w:p>
    <w:p w14:paraId="72D6B8A9" w14:textId="77777777" w:rsidR="00B02CE2" w:rsidRPr="00C91D58" w:rsidRDefault="00B02CE2" w:rsidP="00B02CE2">
      <w:pPr>
        <w:jc w:val="both"/>
        <w:rPr>
          <w:sz w:val="24"/>
          <w:szCs w:val="24"/>
        </w:rPr>
      </w:pPr>
    </w:p>
    <w:p w14:paraId="327713B2" w14:textId="77777777" w:rsidR="00B02CE2" w:rsidRPr="00C91D58" w:rsidRDefault="00B02CE2" w:rsidP="00B02CE2">
      <w:pPr>
        <w:jc w:val="both"/>
        <w:rPr>
          <w:sz w:val="24"/>
          <w:szCs w:val="24"/>
        </w:rPr>
      </w:pPr>
      <w:r w:rsidRPr="00C91D58">
        <w:rPr>
          <w:sz w:val="24"/>
          <w:szCs w:val="24"/>
        </w:rPr>
        <w:t xml:space="preserve">По КБК 182 1 01 102010 01 10000 110 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w:t>
      </w:r>
      <w:r w:rsidRPr="00C91D58">
        <w:rPr>
          <w:sz w:val="24"/>
          <w:szCs w:val="24"/>
        </w:rPr>
        <w:lastRenderedPageBreak/>
        <w:t>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(сумма платежа (перерасчеты, недоимка и задолженность по соответствующему платежу, в том числе по отмененному). Поступления в бюджет составили 3 803 545,78 рублей,, или 115,7 % от плановых показателей 3 288 412,00 рублей. Перевыполнение обусловлено увеличением численности работников ООО «Завод Первомайский».</w:t>
      </w:r>
    </w:p>
    <w:p w14:paraId="1D3B6783" w14:textId="77777777" w:rsidR="00B02CE2" w:rsidRPr="00C91D58" w:rsidRDefault="00B02CE2" w:rsidP="00B02CE2">
      <w:pPr>
        <w:jc w:val="both"/>
        <w:rPr>
          <w:sz w:val="24"/>
          <w:szCs w:val="24"/>
        </w:rPr>
      </w:pPr>
    </w:p>
    <w:p w14:paraId="0AFEC9E2" w14:textId="77777777" w:rsidR="00B02CE2" w:rsidRPr="00C91D58" w:rsidRDefault="00B02CE2" w:rsidP="00B02CE2">
      <w:pPr>
        <w:jc w:val="both"/>
        <w:rPr>
          <w:sz w:val="24"/>
          <w:szCs w:val="24"/>
        </w:rPr>
      </w:pPr>
      <w:r w:rsidRPr="00C91D58">
        <w:rPr>
          <w:sz w:val="24"/>
          <w:szCs w:val="24"/>
        </w:rPr>
        <w:t xml:space="preserve">По КБК 182 1 06 01030 10 0000 110 Налог на имущество физических лиц. Поступления в бюджет составили  510 240,96 рублей, или 156,4 % от плановых показателей 326 221,00 рублей. Перевыполнение обусловлено оплатой задолженности по налогу за предыдущие годы, оформлением права собственности на имущество граждан.  </w:t>
      </w:r>
    </w:p>
    <w:p w14:paraId="6B93ACE7" w14:textId="77777777" w:rsidR="00B02CE2" w:rsidRPr="00C91D58" w:rsidRDefault="00B02CE2" w:rsidP="00B02CE2">
      <w:pPr>
        <w:jc w:val="both"/>
        <w:rPr>
          <w:sz w:val="24"/>
          <w:szCs w:val="24"/>
        </w:rPr>
      </w:pPr>
    </w:p>
    <w:p w14:paraId="1B5D16E7" w14:textId="77777777" w:rsidR="00B02CE2" w:rsidRPr="00C91D58" w:rsidRDefault="00B02CE2" w:rsidP="00B02CE2">
      <w:pPr>
        <w:jc w:val="both"/>
        <w:rPr>
          <w:sz w:val="24"/>
          <w:szCs w:val="24"/>
        </w:rPr>
      </w:pPr>
      <w:r w:rsidRPr="00C91D58">
        <w:rPr>
          <w:sz w:val="24"/>
          <w:szCs w:val="24"/>
        </w:rPr>
        <w:t>По КБК 182 1 06 06043 10 0000 110 земельный налог с физических лиц, обладающих земельным участком, расположенным в границах сельских поселений поступил в бюджет в сумме 2 436 632,06 или 122,5 % от плановых показателей 1 988 893 рублей. Дополнительное поступление обусловлено оплатой физическими лицами задолженности по налогу за 2021 и 2022 года.</w:t>
      </w:r>
    </w:p>
    <w:p w14:paraId="5D444E7E" w14:textId="77777777" w:rsidR="00B02CE2" w:rsidRPr="00C91D58" w:rsidRDefault="00B02CE2" w:rsidP="00B02CE2">
      <w:pPr>
        <w:jc w:val="both"/>
        <w:rPr>
          <w:sz w:val="24"/>
          <w:szCs w:val="24"/>
        </w:rPr>
      </w:pPr>
    </w:p>
    <w:p w14:paraId="208428EB" w14:textId="77777777" w:rsidR="00B02CE2" w:rsidRPr="00C91D58" w:rsidRDefault="00B02CE2" w:rsidP="00B02CE2">
      <w:pPr>
        <w:jc w:val="both"/>
        <w:rPr>
          <w:sz w:val="24"/>
          <w:szCs w:val="24"/>
        </w:rPr>
      </w:pPr>
      <w:r w:rsidRPr="00C91D58">
        <w:rPr>
          <w:sz w:val="24"/>
          <w:szCs w:val="24"/>
        </w:rPr>
        <w:t xml:space="preserve"> Поступление доходов от 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за совершение нотариальных действий поступило 14 500,00 рублей  при плане 12 500,00 рублей, что составляет 116 %. Плановые показатели были рассчитаны, согласно проведенному анализу по поступлению доходов от государственной пошлины за предшествующие периоды.</w:t>
      </w:r>
    </w:p>
    <w:p w14:paraId="09227D7E" w14:textId="77777777" w:rsidR="00B02CE2" w:rsidRPr="00C91D58" w:rsidRDefault="00B02CE2" w:rsidP="00B02CE2">
      <w:pPr>
        <w:jc w:val="both"/>
        <w:rPr>
          <w:sz w:val="24"/>
          <w:szCs w:val="24"/>
        </w:rPr>
      </w:pPr>
    </w:p>
    <w:p w14:paraId="0B34EE25" w14:textId="77777777" w:rsidR="00B02CE2" w:rsidRPr="00C91D58" w:rsidRDefault="00B02CE2" w:rsidP="00B02CE2">
      <w:pPr>
        <w:jc w:val="both"/>
        <w:rPr>
          <w:sz w:val="24"/>
          <w:szCs w:val="24"/>
        </w:rPr>
      </w:pPr>
      <w:r w:rsidRPr="00C91D58">
        <w:rPr>
          <w:sz w:val="24"/>
          <w:szCs w:val="24"/>
        </w:rPr>
        <w:t xml:space="preserve">  По КБК 903 1 13 02995 10 0000 130 прочие доходы от компенсации затрат бюджетов сельских поселений поступило в бюджет в сумме 434 947,23 рублей, или 117,6 % от  плановых показателей 370 000,00 рублей Дополнительное поступление связано с увеличением тарифов на поставку электроэнергии с 01.07.2024, а так же с заключением новых договоров аренды недвижимого имущества.</w:t>
      </w:r>
    </w:p>
    <w:p w14:paraId="08A0AABB" w14:textId="77777777" w:rsidR="00B02CE2" w:rsidRPr="00C91D58" w:rsidRDefault="00B02CE2" w:rsidP="00B02CE2">
      <w:pPr>
        <w:jc w:val="both"/>
        <w:rPr>
          <w:sz w:val="24"/>
          <w:szCs w:val="24"/>
        </w:rPr>
      </w:pPr>
    </w:p>
    <w:p w14:paraId="16C27EA2" w14:textId="77777777" w:rsidR="00B02CE2" w:rsidRPr="00C91D58" w:rsidRDefault="00B02CE2" w:rsidP="00B02CE2">
      <w:pPr>
        <w:jc w:val="both"/>
        <w:rPr>
          <w:sz w:val="24"/>
          <w:szCs w:val="24"/>
        </w:rPr>
      </w:pPr>
      <w:r w:rsidRPr="00C91D58">
        <w:rPr>
          <w:sz w:val="24"/>
          <w:szCs w:val="24"/>
        </w:rPr>
        <w:t xml:space="preserve">Характеристики бюджета муниципального образования Первомайское сельское поселение Симферопольского района Республики Крым на 2024 год (далее бюджета): общий объем доходов бюджета в сумме 22 722 541,46 рублей, в том числе налоговые и неналоговые доходы в сумме 16 588 231,48 рублей, безвозмездные поступления (межбюджетные трансферты) в сумме 6 134 309,98 рублей., в т.ч. </w:t>
      </w:r>
    </w:p>
    <w:p w14:paraId="3E80D741" w14:textId="77777777" w:rsidR="00B02CE2" w:rsidRPr="00C91D58" w:rsidRDefault="00B02CE2" w:rsidP="00B02CE2">
      <w:pPr>
        <w:jc w:val="both"/>
        <w:rPr>
          <w:sz w:val="24"/>
          <w:szCs w:val="24"/>
        </w:rPr>
      </w:pPr>
    </w:p>
    <w:p w14:paraId="6FCEC09C" w14:textId="77777777" w:rsidR="00B02CE2" w:rsidRPr="00C91D58" w:rsidRDefault="00B02CE2" w:rsidP="00B02CE2">
      <w:pPr>
        <w:jc w:val="both"/>
        <w:rPr>
          <w:sz w:val="24"/>
          <w:szCs w:val="24"/>
        </w:rPr>
      </w:pPr>
      <w:r w:rsidRPr="00C91D58">
        <w:rPr>
          <w:sz w:val="24"/>
          <w:szCs w:val="24"/>
        </w:rPr>
        <w:t xml:space="preserve">1. Дотация на выравнивание бюджетной обеспеченности: из бюджета Республики Крым в сумме 1 670 819,00 рублей. </w:t>
      </w:r>
    </w:p>
    <w:p w14:paraId="69C0255E" w14:textId="77777777" w:rsidR="00B02CE2" w:rsidRPr="00C91D58" w:rsidRDefault="00B02CE2" w:rsidP="00B02CE2">
      <w:pPr>
        <w:jc w:val="both"/>
        <w:rPr>
          <w:sz w:val="24"/>
          <w:szCs w:val="24"/>
        </w:rPr>
      </w:pPr>
    </w:p>
    <w:p w14:paraId="0B667B5E" w14:textId="77777777" w:rsidR="00B02CE2" w:rsidRPr="00C91D58" w:rsidRDefault="00B02CE2" w:rsidP="00B02CE2">
      <w:pPr>
        <w:jc w:val="both"/>
        <w:rPr>
          <w:sz w:val="24"/>
          <w:szCs w:val="24"/>
        </w:rPr>
      </w:pPr>
      <w:r w:rsidRPr="00C91D58">
        <w:rPr>
          <w:sz w:val="24"/>
          <w:szCs w:val="24"/>
        </w:rPr>
        <w:t>2. Прочие субсидии бюджетам сельских поселений (на проведение мероприятий по обеспечению уличным освещением территорий муниципальных образований Республики Крым) в сумме 468 610,40 рублей.</w:t>
      </w:r>
    </w:p>
    <w:p w14:paraId="75976E0E" w14:textId="77777777" w:rsidR="00B02CE2" w:rsidRPr="00C91D58" w:rsidRDefault="00B02CE2" w:rsidP="00B02CE2">
      <w:pPr>
        <w:jc w:val="both"/>
        <w:rPr>
          <w:sz w:val="24"/>
          <w:szCs w:val="24"/>
        </w:rPr>
      </w:pPr>
    </w:p>
    <w:p w14:paraId="4D661608" w14:textId="77777777" w:rsidR="00B02CE2" w:rsidRPr="00C91D58" w:rsidRDefault="00B02CE2" w:rsidP="00B02CE2">
      <w:pPr>
        <w:jc w:val="both"/>
        <w:rPr>
          <w:sz w:val="24"/>
          <w:szCs w:val="24"/>
        </w:rPr>
      </w:pPr>
      <w:r w:rsidRPr="00C91D58">
        <w:rPr>
          <w:sz w:val="24"/>
          <w:szCs w:val="24"/>
        </w:rPr>
        <w:t>3. Прочие субсидии бюджетам сельских поселений (в части установки детских игровых площадок) в сумме 3 000 000,00 рублей.</w:t>
      </w:r>
    </w:p>
    <w:p w14:paraId="60680FFD" w14:textId="77777777" w:rsidR="00B02CE2" w:rsidRPr="00C91D58" w:rsidRDefault="00B02CE2" w:rsidP="00B02CE2">
      <w:pPr>
        <w:jc w:val="both"/>
        <w:rPr>
          <w:sz w:val="24"/>
          <w:szCs w:val="24"/>
        </w:rPr>
      </w:pPr>
    </w:p>
    <w:p w14:paraId="133A4A02" w14:textId="77777777" w:rsidR="00B02CE2" w:rsidRPr="00C91D58" w:rsidRDefault="00B02CE2" w:rsidP="00B02CE2">
      <w:pPr>
        <w:jc w:val="both"/>
        <w:rPr>
          <w:sz w:val="24"/>
          <w:szCs w:val="24"/>
        </w:rPr>
      </w:pPr>
      <w:r w:rsidRPr="00C91D58">
        <w:rPr>
          <w:sz w:val="24"/>
          <w:szCs w:val="24"/>
        </w:rPr>
        <w:t>4. Прочие субсидии бюджетам сельских поселений (на софинансирование реализации проектов инициативного бюджетирования в Республике Крым) в сумме 645 451,00 рублей.</w:t>
      </w:r>
    </w:p>
    <w:p w14:paraId="3E35F42F" w14:textId="77777777" w:rsidR="00B02CE2" w:rsidRPr="00C91D58" w:rsidRDefault="00B02CE2" w:rsidP="00B02CE2">
      <w:pPr>
        <w:jc w:val="both"/>
        <w:rPr>
          <w:sz w:val="24"/>
          <w:szCs w:val="24"/>
        </w:rPr>
      </w:pPr>
    </w:p>
    <w:p w14:paraId="36E59786" w14:textId="77777777" w:rsidR="00B02CE2" w:rsidRPr="00C91D58" w:rsidRDefault="00B02CE2" w:rsidP="00B02CE2">
      <w:pPr>
        <w:jc w:val="both"/>
        <w:rPr>
          <w:sz w:val="24"/>
          <w:szCs w:val="24"/>
        </w:rPr>
      </w:pPr>
      <w:r w:rsidRPr="00C91D58">
        <w:rPr>
          <w:sz w:val="24"/>
          <w:szCs w:val="24"/>
        </w:rPr>
        <w:t xml:space="preserve">5. 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 в сумме 2 157,00 рублей. </w:t>
      </w:r>
    </w:p>
    <w:p w14:paraId="20F2D177" w14:textId="77777777" w:rsidR="00B02CE2" w:rsidRPr="00C91D58" w:rsidRDefault="00B02CE2" w:rsidP="00B02CE2">
      <w:pPr>
        <w:jc w:val="both"/>
        <w:rPr>
          <w:sz w:val="24"/>
          <w:szCs w:val="24"/>
        </w:rPr>
      </w:pPr>
    </w:p>
    <w:p w14:paraId="1E5A7748" w14:textId="77777777" w:rsidR="00B02CE2" w:rsidRPr="00C91D58" w:rsidRDefault="00B02CE2" w:rsidP="00B02CE2">
      <w:pPr>
        <w:jc w:val="both"/>
        <w:rPr>
          <w:sz w:val="24"/>
          <w:szCs w:val="24"/>
        </w:rPr>
      </w:pPr>
      <w:r w:rsidRPr="00C91D58">
        <w:rPr>
          <w:sz w:val="24"/>
          <w:szCs w:val="24"/>
        </w:rPr>
        <w:t xml:space="preserve">6. 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 в сумме 347 </w:t>
      </w:r>
      <w:r w:rsidRPr="00C91D58">
        <w:rPr>
          <w:sz w:val="24"/>
          <w:szCs w:val="24"/>
        </w:rPr>
        <w:lastRenderedPageBreak/>
        <w:t xml:space="preserve">234,00 рублей. </w:t>
      </w:r>
    </w:p>
    <w:p w14:paraId="0F9ECFB7" w14:textId="77777777" w:rsidR="00B02CE2" w:rsidRPr="00C91D58" w:rsidRDefault="00B02CE2" w:rsidP="00B02CE2">
      <w:pPr>
        <w:jc w:val="both"/>
        <w:rPr>
          <w:sz w:val="24"/>
          <w:szCs w:val="24"/>
        </w:rPr>
      </w:pPr>
    </w:p>
    <w:p w14:paraId="5A9348B1" w14:textId="77777777" w:rsidR="00B02CE2" w:rsidRPr="00C91D58" w:rsidRDefault="00B02CE2" w:rsidP="00B02CE2">
      <w:pPr>
        <w:jc w:val="both"/>
        <w:rPr>
          <w:sz w:val="24"/>
          <w:szCs w:val="24"/>
        </w:rPr>
      </w:pPr>
      <w:r w:rsidRPr="00C91D58">
        <w:rPr>
          <w:sz w:val="24"/>
          <w:szCs w:val="24"/>
        </w:rPr>
        <w:t xml:space="preserve"> Общий объем расходов бюджета в сумме 22 195 224,85 рублей; дефицит бюджета в сумме 1 083 206,45 рублей; верхний предел муниципального внутреннего долга бюджета по состоянию на 01 января 2025 года в сумме 0,00 рублей, в том числе верхний предел долга бюджета по муниципальным гарантиям в сумме 0,00 рублей. </w:t>
      </w:r>
    </w:p>
    <w:p w14:paraId="5F588464" w14:textId="77777777" w:rsidR="00B02CE2" w:rsidRPr="00C91D58" w:rsidRDefault="00B02CE2" w:rsidP="00B02CE2">
      <w:pPr>
        <w:jc w:val="both"/>
        <w:rPr>
          <w:sz w:val="24"/>
          <w:szCs w:val="24"/>
        </w:rPr>
      </w:pPr>
    </w:p>
    <w:p w14:paraId="61DBE537" w14:textId="77777777" w:rsidR="00B02CE2" w:rsidRPr="00C91D58" w:rsidRDefault="00B02CE2" w:rsidP="00B02CE2">
      <w:pPr>
        <w:jc w:val="both"/>
        <w:rPr>
          <w:sz w:val="24"/>
          <w:szCs w:val="24"/>
        </w:rPr>
      </w:pPr>
      <w:r w:rsidRPr="00C91D58">
        <w:rPr>
          <w:sz w:val="24"/>
          <w:szCs w:val="24"/>
        </w:rPr>
        <w:t>Исполнение доходной части бюджета муниципального образования Первомайское сельское поселение.</w:t>
      </w:r>
    </w:p>
    <w:p w14:paraId="4BF5569B" w14:textId="77777777" w:rsidR="00B02CE2" w:rsidRPr="00C91D58" w:rsidRDefault="00B02CE2" w:rsidP="00B02CE2">
      <w:pPr>
        <w:jc w:val="both"/>
        <w:rPr>
          <w:sz w:val="24"/>
          <w:szCs w:val="24"/>
        </w:rPr>
      </w:pPr>
    </w:p>
    <w:p w14:paraId="1E085A2B" w14:textId="77777777" w:rsidR="00B02CE2" w:rsidRPr="00C91D58" w:rsidRDefault="00B02CE2" w:rsidP="00B02CE2">
      <w:pPr>
        <w:jc w:val="both"/>
        <w:rPr>
          <w:sz w:val="24"/>
          <w:szCs w:val="24"/>
        </w:rPr>
      </w:pPr>
      <w:r w:rsidRPr="00C91D58">
        <w:rPr>
          <w:sz w:val="24"/>
          <w:szCs w:val="24"/>
        </w:rPr>
        <w:t xml:space="preserve">По состоянию на 01.01.2025 года в бюджет Первомайского сельского поселения поступили доходы в сумме – 22 722 541,46 рублей, или 107,6 % от уточненных плановых назначений на 2024 год в сумме 21 112 018,40 рублей. Доля исполнения налоговых доходов в общем объеме доходов бюджета составляет 34,0 %; Доля исполнения неналоговых доходов в общем объеме доходов бюджета составляет 39,0 %; Доля исполнения безвозмездных поступлений в бюджет муниципального образования, в общем объеме доходов бюджета составляет 27,0 %; Безвозмездные     поступления в 2024 году составили 6 134 271,40 рублей, а именно: </w:t>
      </w:r>
    </w:p>
    <w:p w14:paraId="4177DFA4" w14:textId="77777777" w:rsidR="00B02CE2" w:rsidRPr="00C91D58" w:rsidRDefault="00B02CE2" w:rsidP="00B02CE2">
      <w:pPr>
        <w:jc w:val="both"/>
        <w:rPr>
          <w:sz w:val="24"/>
          <w:szCs w:val="24"/>
        </w:rPr>
      </w:pPr>
    </w:p>
    <w:p w14:paraId="2ECB5D03" w14:textId="77777777" w:rsidR="00B02CE2" w:rsidRPr="00C91D58" w:rsidRDefault="00B02CE2" w:rsidP="00B02CE2">
      <w:pPr>
        <w:jc w:val="both"/>
        <w:rPr>
          <w:sz w:val="24"/>
          <w:szCs w:val="24"/>
        </w:rPr>
      </w:pPr>
      <w:r w:rsidRPr="00C91D58">
        <w:rPr>
          <w:sz w:val="24"/>
          <w:szCs w:val="24"/>
        </w:rPr>
        <w:t xml:space="preserve">1. Безвозмездные поступления (межбюджетные трансферты) из бюджета Республики Крым в сумме 6 134 271,40 рублей в рамках заключенного соглашения: с Министерством Финансов Республики Крым дотация на выравнивание бюджетной обеспеченности в сумме 1 670 819,00 рублей,  с Министерством юстиции Республики Крым Субвенции бюджетам сельских поселений на выполнение передаваемых полномочий субъектов Российской Федерации (в сфере административной ответственности) в сумме 2 157,00 рублей,  с администрацией Симферопольского района Республики Крым субвенция бюджетам сельским поселениям на осуществление первичного воинского учета органами местного самоуправления поселений, муниципальных и городских округов в сумме 347 234,00 рублей, данные денежные средства поступили в полном объеме, с Министерством жилищно-коммунального хозяйства Республики Крым: Прочие субсидии бюджетам сельских поселений (в части установки детских игровых площадок) 3 000 000,00 рублей, Прочие субсидии бюджетам сельских поселений (на софинансирование реализации проектов инициативного бюджетирования в Республике Крым) 645 451,00 рублей, исполнение составило 100 %, с Министерством топлива и энергетики Республики Крым 468 610,40 рублей, исполнение 100 %. </w:t>
      </w:r>
    </w:p>
    <w:p w14:paraId="4ABC0C0A" w14:textId="77777777" w:rsidR="00B02CE2" w:rsidRPr="00C91D58" w:rsidRDefault="00B02CE2" w:rsidP="00B02CE2">
      <w:pPr>
        <w:jc w:val="both"/>
        <w:rPr>
          <w:sz w:val="24"/>
          <w:szCs w:val="24"/>
        </w:rPr>
      </w:pPr>
    </w:p>
    <w:p w14:paraId="2B26AE35" w14:textId="77777777" w:rsidR="00B02CE2" w:rsidRPr="00C91D58" w:rsidRDefault="00B02CE2" w:rsidP="00B02CE2">
      <w:pPr>
        <w:jc w:val="both"/>
        <w:rPr>
          <w:sz w:val="24"/>
          <w:szCs w:val="24"/>
        </w:rPr>
      </w:pPr>
      <w:r w:rsidRPr="00C91D58">
        <w:rPr>
          <w:sz w:val="24"/>
          <w:szCs w:val="24"/>
        </w:rPr>
        <w:t>2. Возврат остатков субсидий прошлых лет из бюджета Симферопольского района Республики Крым (осуществление передачи полномочий в сфере обеспечения деятельности финансово-бюджетного надзора по осуществлению внешнего финансового контроля) в сумме 38,58 рублей.</w:t>
      </w:r>
    </w:p>
    <w:p w14:paraId="05F5E12D" w14:textId="77777777" w:rsidR="00B02CE2" w:rsidRPr="00C91D58" w:rsidRDefault="00B02CE2" w:rsidP="00B02CE2">
      <w:pPr>
        <w:jc w:val="center"/>
        <w:rPr>
          <w:b/>
          <w:sz w:val="24"/>
          <w:szCs w:val="24"/>
        </w:rPr>
      </w:pPr>
    </w:p>
    <w:p w14:paraId="44CC3E7C" w14:textId="77777777" w:rsidR="00B02CE2" w:rsidRPr="00C91D58" w:rsidRDefault="00B02CE2" w:rsidP="00B02CE2">
      <w:pPr>
        <w:jc w:val="both"/>
        <w:rPr>
          <w:sz w:val="24"/>
          <w:szCs w:val="24"/>
        </w:rPr>
      </w:pPr>
      <w:r w:rsidRPr="00C91D58">
        <w:rPr>
          <w:b/>
          <w:bCs/>
          <w:color w:val="000000"/>
          <w:sz w:val="24"/>
          <w:szCs w:val="24"/>
        </w:rPr>
        <w:t>Исполнение  расходной части бюджета Первомайского сельского поселения</w:t>
      </w:r>
    </w:p>
    <w:p w14:paraId="6A85EB4B" w14:textId="77777777" w:rsidR="00B02CE2" w:rsidRPr="00C91D58" w:rsidRDefault="00B02CE2" w:rsidP="00B02CE2">
      <w:pPr>
        <w:ind w:firstLine="540"/>
        <w:jc w:val="both"/>
        <w:rPr>
          <w:sz w:val="24"/>
          <w:szCs w:val="24"/>
        </w:rPr>
      </w:pPr>
    </w:p>
    <w:p w14:paraId="2EA08AB1" w14:textId="77777777" w:rsidR="00B02CE2" w:rsidRPr="00C91D58" w:rsidRDefault="00B02CE2" w:rsidP="00B02CE2">
      <w:pPr>
        <w:jc w:val="both"/>
        <w:rPr>
          <w:rFonts w:eastAsia="Times New Roman"/>
          <w:color w:val="000000"/>
          <w:sz w:val="24"/>
          <w:szCs w:val="24"/>
        </w:rPr>
      </w:pPr>
      <w:r w:rsidRPr="00C91D58">
        <w:rPr>
          <w:rFonts w:eastAsia="Times New Roman"/>
          <w:color w:val="000000"/>
          <w:sz w:val="24"/>
          <w:szCs w:val="24"/>
        </w:rPr>
        <w:t xml:space="preserve">Расходная часть бюджета исполнена в сумме 22 195 224,85 рублей, или на 100,0 % к уточненному годовому плану 22 195 224,85 рублей. Финансирование получателей бюджетных средств в течении года осуществлялось в соответствии с утвержденными бюджетными ассигнованиями. В первую очередь средства направлялись на выплату заработной платы работников, на оплату начислений на выплаты по оплате труда, на расчеты за коммунальные услуги, на перечисление межбюджетных трансфертов. </w:t>
      </w:r>
    </w:p>
    <w:p w14:paraId="5FF57819" w14:textId="77777777" w:rsidR="00B02CE2" w:rsidRPr="00C91D58" w:rsidRDefault="00B02CE2" w:rsidP="00B02CE2">
      <w:pPr>
        <w:jc w:val="center"/>
        <w:rPr>
          <w:b/>
          <w:sz w:val="24"/>
          <w:szCs w:val="24"/>
        </w:rPr>
      </w:pPr>
      <w:r w:rsidRPr="00C91D58">
        <w:rPr>
          <w:b/>
          <w:sz w:val="24"/>
          <w:szCs w:val="24"/>
        </w:rPr>
        <w:t>Исполнение бюджета поселения по расходам за 2024 года</w:t>
      </w:r>
    </w:p>
    <w:p w14:paraId="670D4214" w14:textId="77777777" w:rsidR="00B02CE2" w:rsidRPr="00C91D58" w:rsidRDefault="00B02CE2" w:rsidP="00B02CE2">
      <w:pPr>
        <w:jc w:val="center"/>
        <w:rPr>
          <w:b/>
          <w:sz w:val="24"/>
          <w:szCs w:val="24"/>
        </w:rPr>
      </w:pPr>
      <w:r w:rsidRPr="00C91D58">
        <w:rPr>
          <w:b/>
          <w:sz w:val="24"/>
          <w:szCs w:val="24"/>
        </w:rPr>
        <w:t>по разделам и подразделам классификации расходов РФ</w:t>
      </w:r>
    </w:p>
    <w:p w14:paraId="02ACE1CB" w14:textId="77777777" w:rsidR="00B02CE2" w:rsidRPr="006A172B" w:rsidRDefault="00B02CE2" w:rsidP="00B02CE2">
      <w:pPr>
        <w:jc w:val="right"/>
        <w:rPr>
          <w:sz w:val="16"/>
          <w:szCs w:val="16"/>
        </w:rPr>
      </w:pPr>
      <w:r w:rsidRPr="006A172B">
        <w:rPr>
          <w:sz w:val="16"/>
          <w:szCs w:val="16"/>
        </w:rPr>
        <w:t xml:space="preserve">                                                                                                                                 руб.</w:t>
      </w:r>
    </w:p>
    <w:tbl>
      <w:tblPr>
        <w:tblW w:w="5000" w:type="pct"/>
        <w:tblLayout w:type="fixed"/>
        <w:tblLook w:val="0000" w:firstRow="0" w:lastRow="0" w:firstColumn="0" w:lastColumn="0" w:noHBand="0" w:noVBand="0"/>
      </w:tblPr>
      <w:tblGrid>
        <w:gridCol w:w="2069"/>
        <w:gridCol w:w="452"/>
        <w:gridCol w:w="454"/>
        <w:gridCol w:w="1556"/>
        <w:gridCol w:w="1424"/>
        <w:gridCol w:w="1402"/>
        <w:gridCol w:w="1293"/>
        <w:gridCol w:w="1263"/>
      </w:tblGrid>
      <w:tr w:rsidR="00B02CE2" w:rsidRPr="006A172B" w14:paraId="59D3B05D" w14:textId="77777777" w:rsidTr="00C91D58">
        <w:trPr>
          <w:trHeight w:val="1515"/>
        </w:trPr>
        <w:tc>
          <w:tcPr>
            <w:tcW w:w="1043"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D5EEB22" w14:textId="77777777" w:rsidR="00B02CE2" w:rsidRPr="006A172B" w:rsidRDefault="00B02CE2" w:rsidP="00C91D58">
            <w:pPr>
              <w:jc w:val="center"/>
              <w:rPr>
                <w:b/>
              </w:rPr>
            </w:pPr>
            <w:r w:rsidRPr="006A172B">
              <w:rPr>
                <w:b/>
              </w:rPr>
              <w:t>Наименование</w:t>
            </w:r>
          </w:p>
        </w:tc>
        <w:tc>
          <w:tcPr>
            <w:tcW w:w="228"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7D6F4EA4" w14:textId="77777777" w:rsidR="00B02CE2" w:rsidRPr="006A172B" w:rsidRDefault="00B02CE2" w:rsidP="00C91D58">
            <w:pPr>
              <w:jc w:val="center"/>
              <w:rPr>
                <w:b/>
              </w:rPr>
            </w:pPr>
            <w:r w:rsidRPr="006A172B">
              <w:rPr>
                <w:b/>
              </w:rPr>
              <w:t>Раздел</w:t>
            </w:r>
          </w:p>
        </w:tc>
        <w:tc>
          <w:tcPr>
            <w:tcW w:w="229" w:type="pct"/>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228F1E0" w14:textId="77777777" w:rsidR="00B02CE2" w:rsidRPr="006A172B" w:rsidRDefault="00B02CE2" w:rsidP="00C91D58">
            <w:pPr>
              <w:jc w:val="center"/>
              <w:rPr>
                <w:b/>
              </w:rPr>
            </w:pPr>
            <w:r w:rsidRPr="006A172B">
              <w:rPr>
                <w:b/>
              </w:rPr>
              <w:t>Подраздел</w:t>
            </w:r>
          </w:p>
        </w:tc>
        <w:tc>
          <w:tcPr>
            <w:tcW w:w="785"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7D3E16F" w14:textId="77777777" w:rsidR="00B02CE2" w:rsidRPr="006A172B" w:rsidRDefault="00B02CE2" w:rsidP="00C91D58">
            <w:pPr>
              <w:jc w:val="center"/>
              <w:rPr>
                <w:b/>
              </w:rPr>
            </w:pPr>
            <w:r w:rsidRPr="006A172B">
              <w:rPr>
                <w:b/>
              </w:rPr>
              <w:t>Первоначальный план на 202</w:t>
            </w:r>
            <w:r>
              <w:rPr>
                <w:b/>
              </w:rPr>
              <w:t>4</w:t>
            </w:r>
            <w:r w:rsidRPr="006A172B">
              <w:rPr>
                <w:b/>
              </w:rPr>
              <w:t xml:space="preserve"> год</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67C4EF8" w14:textId="77777777" w:rsidR="00B02CE2" w:rsidRPr="006A172B" w:rsidRDefault="00B02CE2" w:rsidP="00C91D58">
            <w:pPr>
              <w:jc w:val="center"/>
              <w:rPr>
                <w:b/>
              </w:rPr>
            </w:pPr>
            <w:r w:rsidRPr="006A172B">
              <w:rPr>
                <w:b/>
              </w:rPr>
              <w:t>Уточненный план на 202</w:t>
            </w:r>
            <w:r>
              <w:rPr>
                <w:b/>
              </w:rPr>
              <w:t>4</w:t>
            </w:r>
            <w:r w:rsidRPr="006A172B">
              <w:rPr>
                <w:b/>
              </w:rPr>
              <w:t xml:space="preserve"> год</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9EE4C4C" w14:textId="77777777" w:rsidR="00B02CE2" w:rsidRPr="006A172B" w:rsidRDefault="00B02CE2" w:rsidP="00C91D58">
            <w:pPr>
              <w:jc w:val="center"/>
              <w:rPr>
                <w:b/>
              </w:rPr>
            </w:pPr>
            <w:r w:rsidRPr="006A172B">
              <w:rPr>
                <w:b/>
              </w:rPr>
              <w:t>Исполнено за 202</w:t>
            </w:r>
            <w:r>
              <w:rPr>
                <w:b/>
              </w:rPr>
              <w:t>4</w:t>
            </w:r>
            <w:r w:rsidRPr="006A172B">
              <w:rPr>
                <w:b/>
              </w:rPr>
              <w:t xml:space="preserve"> год</w:t>
            </w:r>
          </w:p>
        </w:tc>
        <w:tc>
          <w:tcPr>
            <w:tcW w:w="65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5F1CF09" w14:textId="77777777" w:rsidR="00B02CE2" w:rsidRPr="006A172B" w:rsidRDefault="00B02CE2" w:rsidP="00C91D58">
            <w:pPr>
              <w:jc w:val="center"/>
              <w:rPr>
                <w:b/>
              </w:rPr>
            </w:pPr>
            <w:r>
              <w:rPr>
                <w:b/>
              </w:rPr>
              <w:t>Неисполненные назначения</w:t>
            </w:r>
          </w:p>
        </w:tc>
        <w:tc>
          <w:tcPr>
            <w:tcW w:w="637"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8A0546E" w14:textId="77777777" w:rsidR="00B02CE2" w:rsidRPr="006A172B" w:rsidRDefault="00B02CE2" w:rsidP="00C91D58">
            <w:pPr>
              <w:jc w:val="center"/>
              <w:rPr>
                <w:b/>
              </w:rPr>
            </w:pPr>
            <w:r w:rsidRPr="006A172B">
              <w:rPr>
                <w:b/>
              </w:rPr>
              <w:t>% исполнения к плану</w:t>
            </w:r>
          </w:p>
        </w:tc>
      </w:tr>
      <w:tr w:rsidR="00B02CE2" w:rsidRPr="006A172B" w14:paraId="38A3B2DF" w14:textId="77777777" w:rsidTr="00C91D58">
        <w:trPr>
          <w:trHeight w:val="230"/>
        </w:trPr>
        <w:tc>
          <w:tcPr>
            <w:tcW w:w="1043" w:type="pct"/>
            <w:vMerge/>
            <w:tcBorders>
              <w:top w:val="single" w:sz="4" w:space="0" w:color="auto"/>
              <w:left w:val="single" w:sz="4" w:space="0" w:color="auto"/>
              <w:bottom w:val="single" w:sz="4" w:space="0" w:color="auto"/>
              <w:right w:val="single" w:sz="4" w:space="0" w:color="auto"/>
            </w:tcBorders>
            <w:vAlign w:val="center"/>
          </w:tcPr>
          <w:p w14:paraId="2921C6AA" w14:textId="77777777" w:rsidR="00B02CE2" w:rsidRPr="006A172B" w:rsidRDefault="00B02CE2" w:rsidP="00C91D58">
            <w:pPr>
              <w:jc w:val="both"/>
            </w:pPr>
          </w:p>
        </w:tc>
        <w:tc>
          <w:tcPr>
            <w:tcW w:w="228" w:type="pct"/>
            <w:vMerge/>
            <w:tcBorders>
              <w:top w:val="single" w:sz="4" w:space="0" w:color="auto"/>
              <w:left w:val="single" w:sz="4" w:space="0" w:color="auto"/>
              <w:bottom w:val="single" w:sz="4" w:space="0" w:color="auto"/>
              <w:right w:val="single" w:sz="4" w:space="0" w:color="auto"/>
            </w:tcBorders>
            <w:vAlign w:val="center"/>
          </w:tcPr>
          <w:p w14:paraId="0FCF2A4C" w14:textId="77777777" w:rsidR="00B02CE2" w:rsidRPr="006A172B" w:rsidRDefault="00B02CE2" w:rsidP="00C91D58">
            <w:pPr>
              <w:jc w:val="both"/>
            </w:pPr>
          </w:p>
        </w:tc>
        <w:tc>
          <w:tcPr>
            <w:tcW w:w="229" w:type="pct"/>
            <w:vMerge/>
            <w:tcBorders>
              <w:top w:val="single" w:sz="4" w:space="0" w:color="auto"/>
              <w:left w:val="single" w:sz="4" w:space="0" w:color="auto"/>
              <w:bottom w:val="single" w:sz="4" w:space="0" w:color="auto"/>
              <w:right w:val="single" w:sz="4" w:space="0" w:color="auto"/>
            </w:tcBorders>
            <w:vAlign w:val="center"/>
          </w:tcPr>
          <w:p w14:paraId="1996647A" w14:textId="77777777" w:rsidR="00B02CE2" w:rsidRPr="006A172B" w:rsidRDefault="00B02CE2" w:rsidP="00C91D58">
            <w:pPr>
              <w:jc w:val="both"/>
            </w:pPr>
          </w:p>
        </w:tc>
        <w:tc>
          <w:tcPr>
            <w:tcW w:w="785" w:type="pct"/>
            <w:vMerge/>
            <w:tcBorders>
              <w:top w:val="single" w:sz="4" w:space="0" w:color="auto"/>
              <w:left w:val="single" w:sz="4" w:space="0" w:color="auto"/>
              <w:bottom w:val="single" w:sz="4" w:space="0" w:color="000000"/>
              <w:right w:val="single" w:sz="4" w:space="0" w:color="auto"/>
            </w:tcBorders>
            <w:vAlign w:val="center"/>
          </w:tcPr>
          <w:p w14:paraId="39995F02" w14:textId="77777777" w:rsidR="00B02CE2" w:rsidRPr="006A172B" w:rsidRDefault="00B02CE2" w:rsidP="00C91D58">
            <w:pPr>
              <w:jc w:val="both"/>
            </w:pPr>
          </w:p>
        </w:tc>
        <w:tc>
          <w:tcPr>
            <w:tcW w:w="718" w:type="pct"/>
            <w:vMerge/>
            <w:tcBorders>
              <w:top w:val="single" w:sz="4" w:space="0" w:color="auto"/>
              <w:left w:val="single" w:sz="4" w:space="0" w:color="auto"/>
              <w:bottom w:val="single" w:sz="4" w:space="0" w:color="auto"/>
              <w:right w:val="single" w:sz="4" w:space="0" w:color="auto"/>
            </w:tcBorders>
            <w:vAlign w:val="center"/>
          </w:tcPr>
          <w:p w14:paraId="4BDE9C87" w14:textId="77777777" w:rsidR="00B02CE2" w:rsidRPr="006A172B" w:rsidRDefault="00B02CE2" w:rsidP="00C91D58">
            <w:pPr>
              <w:jc w:val="both"/>
            </w:pPr>
          </w:p>
        </w:tc>
        <w:tc>
          <w:tcPr>
            <w:tcW w:w="707" w:type="pct"/>
            <w:vMerge/>
            <w:tcBorders>
              <w:top w:val="single" w:sz="4" w:space="0" w:color="auto"/>
              <w:left w:val="single" w:sz="4" w:space="0" w:color="auto"/>
              <w:bottom w:val="single" w:sz="4" w:space="0" w:color="auto"/>
              <w:right w:val="single" w:sz="4" w:space="0" w:color="auto"/>
            </w:tcBorders>
            <w:vAlign w:val="center"/>
          </w:tcPr>
          <w:p w14:paraId="3627C7DA" w14:textId="77777777" w:rsidR="00B02CE2" w:rsidRPr="006A172B" w:rsidRDefault="00B02CE2" w:rsidP="00C91D58">
            <w:pPr>
              <w:jc w:val="both"/>
            </w:pPr>
          </w:p>
        </w:tc>
        <w:tc>
          <w:tcPr>
            <w:tcW w:w="652" w:type="pct"/>
            <w:vMerge/>
            <w:tcBorders>
              <w:top w:val="single" w:sz="4" w:space="0" w:color="auto"/>
              <w:left w:val="single" w:sz="4" w:space="0" w:color="auto"/>
              <w:bottom w:val="single" w:sz="4" w:space="0" w:color="auto"/>
              <w:right w:val="single" w:sz="4" w:space="0" w:color="auto"/>
            </w:tcBorders>
            <w:vAlign w:val="center"/>
          </w:tcPr>
          <w:p w14:paraId="2F2AC3BF" w14:textId="77777777" w:rsidR="00B02CE2" w:rsidRPr="006A172B" w:rsidRDefault="00B02CE2" w:rsidP="00C91D58">
            <w:pPr>
              <w:jc w:val="both"/>
            </w:pPr>
          </w:p>
        </w:tc>
        <w:tc>
          <w:tcPr>
            <w:tcW w:w="637" w:type="pct"/>
            <w:vMerge/>
            <w:tcBorders>
              <w:top w:val="single" w:sz="4" w:space="0" w:color="auto"/>
              <w:left w:val="single" w:sz="4" w:space="0" w:color="auto"/>
              <w:bottom w:val="single" w:sz="4" w:space="0" w:color="auto"/>
              <w:right w:val="single" w:sz="4" w:space="0" w:color="auto"/>
            </w:tcBorders>
            <w:vAlign w:val="center"/>
          </w:tcPr>
          <w:p w14:paraId="16A45027" w14:textId="77777777" w:rsidR="00B02CE2" w:rsidRPr="006A172B" w:rsidRDefault="00B02CE2" w:rsidP="00C91D58">
            <w:pPr>
              <w:jc w:val="both"/>
            </w:pPr>
          </w:p>
        </w:tc>
      </w:tr>
      <w:tr w:rsidR="00B02CE2" w:rsidRPr="006A172B" w14:paraId="59854AD3" w14:textId="77777777" w:rsidTr="00C91D58">
        <w:trPr>
          <w:trHeight w:val="510"/>
        </w:trPr>
        <w:tc>
          <w:tcPr>
            <w:tcW w:w="1043" w:type="pct"/>
            <w:tcBorders>
              <w:top w:val="nil"/>
              <w:left w:val="single" w:sz="4" w:space="0" w:color="auto"/>
              <w:bottom w:val="single" w:sz="4" w:space="0" w:color="auto"/>
              <w:right w:val="single" w:sz="4" w:space="0" w:color="auto"/>
            </w:tcBorders>
            <w:shd w:val="clear" w:color="auto" w:fill="auto"/>
            <w:vAlign w:val="bottom"/>
          </w:tcPr>
          <w:p w14:paraId="7B11F285" w14:textId="77777777" w:rsidR="00B02CE2" w:rsidRPr="006A172B" w:rsidRDefault="00B02CE2" w:rsidP="00C91D58">
            <w:pPr>
              <w:jc w:val="both"/>
            </w:pPr>
            <w:r w:rsidRPr="006A172B">
              <w:lastRenderedPageBreak/>
              <w:t>Функционирование высшего должностного лица субъекта Российской Федерации и  муниципального образования</w:t>
            </w:r>
          </w:p>
        </w:tc>
        <w:tc>
          <w:tcPr>
            <w:tcW w:w="228" w:type="pct"/>
            <w:tcBorders>
              <w:top w:val="nil"/>
              <w:left w:val="nil"/>
              <w:bottom w:val="single" w:sz="4" w:space="0" w:color="auto"/>
              <w:right w:val="single" w:sz="4" w:space="0" w:color="auto"/>
            </w:tcBorders>
            <w:shd w:val="clear" w:color="auto" w:fill="auto"/>
            <w:noWrap/>
            <w:vAlign w:val="bottom"/>
          </w:tcPr>
          <w:p w14:paraId="7A91CC87" w14:textId="77777777" w:rsidR="00B02CE2" w:rsidRPr="006A172B" w:rsidRDefault="00B02CE2" w:rsidP="00C91D58">
            <w:pPr>
              <w:jc w:val="right"/>
            </w:pPr>
            <w:r w:rsidRPr="006A172B">
              <w:t>01</w:t>
            </w:r>
          </w:p>
        </w:tc>
        <w:tc>
          <w:tcPr>
            <w:tcW w:w="229" w:type="pct"/>
            <w:tcBorders>
              <w:top w:val="nil"/>
              <w:left w:val="nil"/>
              <w:bottom w:val="single" w:sz="4" w:space="0" w:color="auto"/>
              <w:right w:val="single" w:sz="4" w:space="0" w:color="auto"/>
            </w:tcBorders>
            <w:shd w:val="clear" w:color="auto" w:fill="auto"/>
            <w:noWrap/>
            <w:vAlign w:val="bottom"/>
          </w:tcPr>
          <w:p w14:paraId="46604CC1" w14:textId="77777777" w:rsidR="00B02CE2" w:rsidRPr="006A172B" w:rsidRDefault="00B02CE2" w:rsidP="00C91D58">
            <w:pPr>
              <w:jc w:val="right"/>
            </w:pPr>
            <w:r w:rsidRPr="006A172B">
              <w:t>02</w:t>
            </w:r>
          </w:p>
        </w:tc>
        <w:tc>
          <w:tcPr>
            <w:tcW w:w="785" w:type="pct"/>
            <w:tcBorders>
              <w:top w:val="nil"/>
              <w:left w:val="nil"/>
              <w:bottom w:val="single" w:sz="4" w:space="0" w:color="auto"/>
              <w:right w:val="single" w:sz="4" w:space="0" w:color="auto"/>
            </w:tcBorders>
            <w:shd w:val="clear" w:color="auto" w:fill="auto"/>
            <w:noWrap/>
            <w:vAlign w:val="bottom"/>
          </w:tcPr>
          <w:p w14:paraId="776D6FBC" w14:textId="77777777" w:rsidR="00B02CE2" w:rsidRPr="006A172B" w:rsidRDefault="00B02CE2" w:rsidP="00C91D58">
            <w:pPr>
              <w:jc w:val="right"/>
            </w:pPr>
            <w:r>
              <w:t>863 090,00</w:t>
            </w:r>
          </w:p>
        </w:tc>
        <w:tc>
          <w:tcPr>
            <w:tcW w:w="718" w:type="pct"/>
            <w:tcBorders>
              <w:top w:val="nil"/>
              <w:left w:val="nil"/>
              <w:bottom w:val="single" w:sz="4" w:space="0" w:color="auto"/>
              <w:right w:val="single" w:sz="4" w:space="0" w:color="auto"/>
            </w:tcBorders>
            <w:shd w:val="clear" w:color="auto" w:fill="auto"/>
            <w:noWrap/>
            <w:vAlign w:val="bottom"/>
          </w:tcPr>
          <w:p w14:paraId="3C648784" w14:textId="77777777" w:rsidR="00B02CE2" w:rsidRPr="006A172B" w:rsidRDefault="00B02CE2" w:rsidP="00C91D58">
            <w:pPr>
              <w:jc w:val="right"/>
            </w:pPr>
            <w:r>
              <w:t>1 249 177,45</w:t>
            </w:r>
          </w:p>
        </w:tc>
        <w:tc>
          <w:tcPr>
            <w:tcW w:w="707" w:type="pct"/>
            <w:tcBorders>
              <w:top w:val="nil"/>
              <w:left w:val="nil"/>
              <w:bottom w:val="single" w:sz="4" w:space="0" w:color="auto"/>
              <w:right w:val="single" w:sz="4" w:space="0" w:color="auto"/>
            </w:tcBorders>
            <w:shd w:val="clear" w:color="auto" w:fill="auto"/>
            <w:noWrap/>
            <w:vAlign w:val="bottom"/>
          </w:tcPr>
          <w:p w14:paraId="77AFB57B" w14:textId="77777777" w:rsidR="00B02CE2" w:rsidRPr="006A172B" w:rsidRDefault="00B02CE2" w:rsidP="00C91D58">
            <w:pPr>
              <w:jc w:val="right"/>
            </w:pPr>
            <w:r>
              <w:t>1 249 177,45</w:t>
            </w:r>
          </w:p>
        </w:tc>
        <w:tc>
          <w:tcPr>
            <w:tcW w:w="652" w:type="pct"/>
            <w:tcBorders>
              <w:top w:val="nil"/>
              <w:left w:val="nil"/>
              <w:bottom w:val="single" w:sz="4" w:space="0" w:color="auto"/>
              <w:right w:val="single" w:sz="4" w:space="0" w:color="auto"/>
            </w:tcBorders>
            <w:shd w:val="clear" w:color="auto" w:fill="auto"/>
            <w:noWrap/>
            <w:vAlign w:val="bottom"/>
          </w:tcPr>
          <w:p w14:paraId="2AD22A6B"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5BB212BA" w14:textId="77777777" w:rsidR="00B02CE2" w:rsidRPr="006A172B" w:rsidRDefault="00B02CE2" w:rsidP="00C91D58">
            <w:pPr>
              <w:jc w:val="right"/>
            </w:pPr>
            <w:r>
              <w:t>100</w:t>
            </w:r>
          </w:p>
        </w:tc>
      </w:tr>
      <w:tr w:rsidR="00B02CE2" w:rsidRPr="006A172B" w14:paraId="0680C44A" w14:textId="77777777" w:rsidTr="00C91D58">
        <w:trPr>
          <w:trHeight w:val="765"/>
        </w:trPr>
        <w:tc>
          <w:tcPr>
            <w:tcW w:w="1043" w:type="pct"/>
            <w:tcBorders>
              <w:top w:val="nil"/>
              <w:left w:val="single" w:sz="4" w:space="0" w:color="auto"/>
              <w:bottom w:val="single" w:sz="4" w:space="0" w:color="auto"/>
              <w:right w:val="single" w:sz="4" w:space="0" w:color="auto"/>
            </w:tcBorders>
            <w:shd w:val="clear" w:color="auto" w:fill="auto"/>
            <w:vAlign w:val="bottom"/>
          </w:tcPr>
          <w:p w14:paraId="69947803" w14:textId="77777777" w:rsidR="00B02CE2" w:rsidRPr="006A172B" w:rsidRDefault="00B02CE2" w:rsidP="00C91D58">
            <w:pPr>
              <w:jc w:val="both"/>
            </w:pPr>
            <w:r w:rsidRPr="006A172B">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228" w:type="pct"/>
            <w:tcBorders>
              <w:top w:val="nil"/>
              <w:left w:val="nil"/>
              <w:bottom w:val="single" w:sz="4" w:space="0" w:color="auto"/>
              <w:right w:val="single" w:sz="4" w:space="0" w:color="auto"/>
            </w:tcBorders>
            <w:shd w:val="clear" w:color="auto" w:fill="auto"/>
            <w:noWrap/>
            <w:vAlign w:val="bottom"/>
          </w:tcPr>
          <w:p w14:paraId="7FCCF27D" w14:textId="77777777" w:rsidR="00B02CE2" w:rsidRPr="006A172B" w:rsidRDefault="00B02CE2" w:rsidP="00C91D58">
            <w:pPr>
              <w:jc w:val="right"/>
            </w:pPr>
            <w:r w:rsidRPr="006A172B">
              <w:t>01</w:t>
            </w:r>
          </w:p>
        </w:tc>
        <w:tc>
          <w:tcPr>
            <w:tcW w:w="229" w:type="pct"/>
            <w:tcBorders>
              <w:top w:val="nil"/>
              <w:left w:val="nil"/>
              <w:bottom w:val="single" w:sz="4" w:space="0" w:color="auto"/>
              <w:right w:val="single" w:sz="4" w:space="0" w:color="auto"/>
            </w:tcBorders>
            <w:shd w:val="clear" w:color="auto" w:fill="auto"/>
            <w:noWrap/>
            <w:vAlign w:val="bottom"/>
          </w:tcPr>
          <w:p w14:paraId="747F98B9" w14:textId="77777777" w:rsidR="00B02CE2" w:rsidRPr="006A172B" w:rsidRDefault="00B02CE2" w:rsidP="00C91D58">
            <w:pPr>
              <w:jc w:val="right"/>
            </w:pPr>
            <w:r w:rsidRPr="006A172B">
              <w:t>04</w:t>
            </w:r>
          </w:p>
        </w:tc>
        <w:tc>
          <w:tcPr>
            <w:tcW w:w="785" w:type="pct"/>
            <w:tcBorders>
              <w:top w:val="nil"/>
              <w:left w:val="nil"/>
              <w:bottom w:val="single" w:sz="4" w:space="0" w:color="auto"/>
              <w:right w:val="single" w:sz="4" w:space="0" w:color="auto"/>
            </w:tcBorders>
            <w:shd w:val="clear" w:color="auto" w:fill="auto"/>
            <w:noWrap/>
            <w:vAlign w:val="bottom"/>
          </w:tcPr>
          <w:p w14:paraId="5E12E006" w14:textId="77777777" w:rsidR="00B02CE2" w:rsidRPr="006A172B" w:rsidRDefault="00B02CE2" w:rsidP="00C91D58">
            <w:pPr>
              <w:jc w:val="right"/>
            </w:pPr>
            <w:r>
              <w:t>4 027 775,00</w:t>
            </w:r>
          </w:p>
        </w:tc>
        <w:tc>
          <w:tcPr>
            <w:tcW w:w="718" w:type="pct"/>
            <w:tcBorders>
              <w:top w:val="nil"/>
              <w:left w:val="nil"/>
              <w:bottom w:val="single" w:sz="4" w:space="0" w:color="auto"/>
              <w:right w:val="single" w:sz="4" w:space="0" w:color="auto"/>
            </w:tcBorders>
            <w:shd w:val="clear" w:color="auto" w:fill="auto"/>
            <w:noWrap/>
            <w:vAlign w:val="bottom"/>
          </w:tcPr>
          <w:p w14:paraId="152938E6" w14:textId="77777777" w:rsidR="00B02CE2" w:rsidRPr="006A172B" w:rsidRDefault="00B02CE2" w:rsidP="00C91D58">
            <w:pPr>
              <w:jc w:val="right"/>
            </w:pPr>
            <w:r>
              <w:t>4 541 764,38</w:t>
            </w:r>
          </w:p>
        </w:tc>
        <w:tc>
          <w:tcPr>
            <w:tcW w:w="707" w:type="pct"/>
            <w:tcBorders>
              <w:top w:val="nil"/>
              <w:left w:val="nil"/>
              <w:bottom w:val="single" w:sz="4" w:space="0" w:color="auto"/>
              <w:right w:val="single" w:sz="4" w:space="0" w:color="auto"/>
            </w:tcBorders>
            <w:shd w:val="clear" w:color="auto" w:fill="auto"/>
            <w:noWrap/>
            <w:vAlign w:val="bottom"/>
          </w:tcPr>
          <w:p w14:paraId="6978868D" w14:textId="77777777" w:rsidR="00B02CE2" w:rsidRPr="006A172B" w:rsidRDefault="00B02CE2" w:rsidP="00C91D58">
            <w:pPr>
              <w:jc w:val="right"/>
            </w:pPr>
            <w:r>
              <w:t>4 541 764,38</w:t>
            </w:r>
          </w:p>
        </w:tc>
        <w:tc>
          <w:tcPr>
            <w:tcW w:w="652" w:type="pct"/>
            <w:tcBorders>
              <w:top w:val="nil"/>
              <w:left w:val="nil"/>
              <w:bottom w:val="single" w:sz="4" w:space="0" w:color="auto"/>
              <w:right w:val="single" w:sz="4" w:space="0" w:color="auto"/>
            </w:tcBorders>
            <w:shd w:val="clear" w:color="auto" w:fill="auto"/>
            <w:noWrap/>
            <w:vAlign w:val="bottom"/>
          </w:tcPr>
          <w:p w14:paraId="4FCEB580" w14:textId="77777777" w:rsidR="00B02CE2" w:rsidRPr="006A172B" w:rsidRDefault="00B02CE2" w:rsidP="00C91D58">
            <w:pPr>
              <w:jc w:val="right"/>
            </w:pPr>
            <w:r>
              <w:t>0,00</w:t>
            </w:r>
          </w:p>
        </w:tc>
        <w:tc>
          <w:tcPr>
            <w:tcW w:w="637" w:type="pct"/>
            <w:tcBorders>
              <w:top w:val="nil"/>
              <w:left w:val="nil"/>
              <w:bottom w:val="single" w:sz="4" w:space="0" w:color="auto"/>
              <w:right w:val="single" w:sz="4" w:space="0" w:color="auto"/>
            </w:tcBorders>
            <w:shd w:val="clear" w:color="auto" w:fill="auto"/>
            <w:noWrap/>
            <w:vAlign w:val="bottom"/>
          </w:tcPr>
          <w:p w14:paraId="4815C704" w14:textId="77777777" w:rsidR="00B02CE2" w:rsidRPr="006A172B" w:rsidRDefault="00B02CE2" w:rsidP="00C91D58">
            <w:pPr>
              <w:jc w:val="right"/>
            </w:pPr>
            <w:r>
              <w:t>100</w:t>
            </w:r>
          </w:p>
        </w:tc>
      </w:tr>
      <w:tr w:rsidR="00B02CE2" w:rsidRPr="006A172B" w14:paraId="7C4E63FA" w14:textId="77777777" w:rsidTr="00C91D58">
        <w:trPr>
          <w:trHeight w:val="555"/>
        </w:trPr>
        <w:tc>
          <w:tcPr>
            <w:tcW w:w="1043" w:type="pct"/>
            <w:tcBorders>
              <w:top w:val="nil"/>
              <w:left w:val="single" w:sz="4" w:space="0" w:color="auto"/>
              <w:bottom w:val="single" w:sz="4" w:space="0" w:color="auto"/>
              <w:right w:val="single" w:sz="4" w:space="0" w:color="auto"/>
            </w:tcBorders>
            <w:shd w:val="clear" w:color="auto" w:fill="auto"/>
            <w:vAlign w:val="bottom"/>
          </w:tcPr>
          <w:p w14:paraId="14F70A93" w14:textId="77777777" w:rsidR="00B02CE2" w:rsidRPr="006A172B" w:rsidRDefault="00B02CE2" w:rsidP="00C91D58">
            <w:pPr>
              <w:jc w:val="both"/>
            </w:pPr>
            <w:r w:rsidRPr="006A172B">
              <w:t>Обеспечение деятельности финансовых, налоговых и таможенных органов и органов финансового (финансово-бюджетного) надзора</w:t>
            </w:r>
          </w:p>
        </w:tc>
        <w:tc>
          <w:tcPr>
            <w:tcW w:w="228" w:type="pct"/>
            <w:tcBorders>
              <w:top w:val="nil"/>
              <w:left w:val="nil"/>
              <w:bottom w:val="single" w:sz="4" w:space="0" w:color="auto"/>
              <w:right w:val="single" w:sz="4" w:space="0" w:color="auto"/>
            </w:tcBorders>
            <w:shd w:val="clear" w:color="auto" w:fill="auto"/>
            <w:noWrap/>
            <w:vAlign w:val="bottom"/>
          </w:tcPr>
          <w:p w14:paraId="645D6C03" w14:textId="77777777" w:rsidR="00B02CE2" w:rsidRPr="006A172B" w:rsidRDefault="00B02CE2" w:rsidP="00C91D58">
            <w:pPr>
              <w:jc w:val="right"/>
            </w:pPr>
            <w:r w:rsidRPr="006A172B">
              <w:t>01</w:t>
            </w:r>
          </w:p>
        </w:tc>
        <w:tc>
          <w:tcPr>
            <w:tcW w:w="229" w:type="pct"/>
            <w:tcBorders>
              <w:top w:val="nil"/>
              <w:left w:val="nil"/>
              <w:bottom w:val="single" w:sz="4" w:space="0" w:color="auto"/>
              <w:right w:val="single" w:sz="4" w:space="0" w:color="auto"/>
            </w:tcBorders>
            <w:shd w:val="clear" w:color="auto" w:fill="auto"/>
            <w:noWrap/>
            <w:vAlign w:val="bottom"/>
          </w:tcPr>
          <w:p w14:paraId="6F059B49" w14:textId="77777777" w:rsidR="00B02CE2" w:rsidRPr="006A172B" w:rsidRDefault="00B02CE2" w:rsidP="00C91D58">
            <w:pPr>
              <w:jc w:val="right"/>
            </w:pPr>
            <w:r w:rsidRPr="006A172B">
              <w:t>06</w:t>
            </w:r>
          </w:p>
        </w:tc>
        <w:tc>
          <w:tcPr>
            <w:tcW w:w="785" w:type="pct"/>
            <w:tcBorders>
              <w:top w:val="nil"/>
              <w:left w:val="nil"/>
              <w:bottom w:val="single" w:sz="4" w:space="0" w:color="auto"/>
              <w:right w:val="single" w:sz="4" w:space="0" w:color="auto"/>
            </w:tcBorders>
            <w:shd w:val="clear" w:color="auto" w:fill="auto"/>
            <w:noWrap/>
            <w:vAlign w:val="bottom"/>
          </w:tcPr>
          <w:p w14:paraId="45232473" w14:textId="77777777" w:rsidR="00B02CE2" w:rsidRPr="006A172B" w:rsidRDefault="00B02CE2" w:rsidP="00C91D58">
            <w:pPr>
              <w:jc w:val="right"/>
            </w:pPr>
            <w:r>
              <w:t>23 973,00</w:t>
            </w:r>
          </w:p>
        </w:tc>
        <w:tc>
          <w:tcPr>
            <w:tcW w:w="718" w:type="pct"/>
            <w:tcBorders>
              <w:top w:val="nil"/>
              <w:left w:val="nil"/>
              <w:bottom w:val="single" w:sz="4" w:space="0" w:color="auto"/>
              <w:right w:val="single" w:sz="4" w:space="0" w:color="auto"/>
            </w:tcBorders>
            <w:shd w:val="clear" w:color="auto" w:fill="auto"/>
            <w:noWrap/>
            <w:vAlign w:val="bottom"/>
          </w:tcPr>
          <w:p w14:paraId="703A1D07" w14:textId="77777777" w:rsidR="00B02CE2" w:rsidRPr="006A172B" w:rsidRDefault="00B02CE2" w:rsidP="00C91D58">
            <w:pPr>
              <w:jc w:val="right"/>
            </w:pPr>
            <w:r>
              <w:t>25 470,00</w:t>
            </w:r>
          </w:p>
        </w:tc>
        <w:tc>
          <w:tcPr>
            <w:tcW w:w="707" w:type="pct"/>
            <w:tcBorders>
              <w:top w:val="nil"/>
              <w:left w:val="nil"/>
              <w:bottom w:val="single" w:sz="4" w:space="0" w:color="auto"/>
              <w:right w:val="single" w:sz="4" w:space="0" w:color="auto"/>
            </w:tcBorders>
            <w:shd w:val="clear" w:color="auto" w:fill="auto"/>
            <w:noWrap/>
            <w:vAlign w:val="bottom"/>
          </w:tcPr>
          <w:p w14:paraId="007879CD" w14:textId="77777777" w:rsidR="00B02CE2" w:rsidRPr="006A172B" w:rsidRDefault="00B02CE2" w:rsidP="00C91D58">
            <w:pPr>
              <w:jc w:val="right"/>
            </w:pPr>
            <w:r>
              <w:t>25 470,00</w:t>
            </w:r>
          </w:p>
        </w:tc>
        <w:tc>
          <w:tcPr>
            <w:tcW w:w="652" w:type="pct"/>
            <w:tcBorders>
              <w:top w:val="nil"/>
              <w:left w:val="nil"/>
              <w:bottom w:val="single" w:sz="4" w:space="0" w:color="auto"/>
              <w:right w:val="single" w:sz="4" w:space="0" w:color="auto"/>
            </w:tcBorders>
            <w:shd w:val="clear" w:color="auto" w:fill="auto"/>
            <w:noWrap/>
            <w:vAlign w:val="bottom"/>
          </w:tcPr>
          <w:p w14:paraId="28E56273"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02FE995E" w14:textId="77777777" w:rsidR="00B02CE2" w:rsidRPr="006A172B" w:rsidRDefault="00B02CE2" w:rsidP="00C91D58">
            <w:pPr>
              <w:jc w:val="right"/>
            </w:pPr>
            <w:r w:rsidRPr="006A172B">
              <w:t>100</w:t>
            </w:r>
          </w:p>
        </w:tc>
      </w:tr>
      <w:tr w:rsidR="00B02CE2" w:rsidRPr="006A172B" w14:paraId="09B91E94" w14:textId="77777777" w:rsidTr="00C91D58">
        <w:trPr>
          <w:trHeight w:val="555"/>
        </w:trPr>
        <w:tc>
          <w:tcPr>
            <w:tcW w:w="1043" w:type="pct"/>
            <w:tcBorders>
              <w:top w:val="nil"/>
              <w:left w:val="single" w:sz="4" w:space="0" w:color="auto"/>
              <w:bottom w:val="single" w:sz="4" w:space="0" w:color="auto"/>
              <w:right w:val="single" w:sz="4" w:space="0" w:color="auto"/>
            </w:tcBorders>
            <w:shd w:val="clear" w:color="auto" w:fill="auto"/>
            <w:vAlign w:val="bottom"/>
          </w:tcPr>
          <w:p w14:paraId="665E788D" w14:textId="77777777" w:rsidR="00B02CE2" w:rsidRPr="006A172B" w:rsidRDefault="00B02CE2" w:rsidP="00C91D58">
            <w:pPr>
              <w:jc w:val="both"/>
            </w:pPr>
            <w:r>
              <w:t>Обеспечение проведения выборов и референдумов</w:t>
            </w:r>
          </w:p>
        </w:tc>
        <w:tc>
          <w:tcPr>
            <w:tcW w:w="228" w:type="pct"/>
            <w:tcBorders>
              <w:top w:val="nil"/>
              <w:left w:val="nil"/>
              <w:bottom w:val="single" w:sz="4" w:space="0" w:color="auto"/>
              <w:right w:val="single" w:sz="4" w:space="0" w:color="auto"/>
            </w:tcBorders>
            <w:shd w:val="clear" w:color="auto" w:fill="auto"/>
            <w:noWrap/>
            <w:vAlign w:val="bottom"/>
          </w:tcPr>
          <w:p w14:paraId="5143A2CC" w14:textId="77777777" w:rsidR="00B02CE2" w:rsidRPr="006A172B" w:rsidRDefault="00B02CE2" w:rsidP="00C91D58">
            <w:pPr>
              <w:jc w:val="right"/>
            </w:pPr>
            <w:r>
              <w:t>01</w:t>
            </w:r>
          </w:p>
        </w:tc>
        <w:tc>
          <w:tcPr>
            <w:tcW w:w="229" w:type="pct"/>
            <w:tcBorders>
              <w:top w:val="nil"/>
              <w:left w:val="nil"/>
              <w:bottom w:val="single" w:sz="4" w:space="0" w:color="auto"/>
              <w:right w:val="single" w:sz="4" w:space="0" w:color="auto"/>
            </w:tcBorders>
            <w:shd w:val="clear" w:color="auto" w:fill="auto"/>
            <w:noWrap/>
            <w:vAlign w:val="bottom"/>
          </w:tcPr>
          <w:p w14:paraId="2AC94354" w14:textId="77777777" w:rsidR="00B02CE2" w:rsidRPr="006A172B" w:rsidRDefault="00B02CE2" w:rsidP="00C91D58">
            <w:pPr>
              <w:jc w:val="right"/>
            </w:pPr>
            <w:r>
              <w:t>07</w:t>
            </w:r>
          </w:p>
        </w:tc>
        <w:tc>
          <w:tcPr>
            <w:tcW w:w="785" w:type="pct"/>
            <w:tcBorders>
              <w:top w:val="nil"/>
              <w:left w:val="nil"/>
              <w:bottom w:val="single" w:sz="4" w:space="0" w:color="auto"/>
              <w:right w:val="single" w:sz="4" w:space="0" w:color="auto"/>
            </w:tcBorders>
            <w:shd w:val="clear" w:color="auto" w:fill="auto"/>
            <w:noWrap/>
            <w:vAlign w:val="bottom"/>
          </w:tcPr>
          <w:p w14:paraId="0628B17B" w14:textId="77777777" w:rsidR="00B02CE2" w:rsidRDefault="00B02CE2" w:rsidP="00C91D58">
            <w:pPr>
              <w:jc w:val="right"/>
            </w:pPr>
            <w:r>
              <w:t>607 000,00</w:t>
            </w:r>
          </w:p>
        </w:tc>
        <w:tc>
          <w:tcPr>
            <w:tcW w:w="718" w:type="pct"/>
            <w:tcBorders>
              <w:top w:val="nil"/>
              <w:left w:val="nil"/>
              <w:bottom w:val="single" w:sz="4" w:space="0" w:color="auto"/>
              <w:right w:val="single" w:sz="4" w:space="0" w:color="auto"/>
            </w:tcBorders>
            <w:shd w:val="clear" w:color="auto" w:fill="auto"/>
            <w:noWrap/>
            <w:vAlign w:val="bottom"/>
          </w:tcPr>
          <w:p w14:paraId="622D657E" w14:textId="77777777" w:rsidR="00B02CE2" w:rsidRDefault="00B02CE2" w:rsidP="00C91D58">
            <w:pPr>
              <w:jc w:val="right"/>
            </w:pPr>
            <w:r>
              <w:t>603 152,02</w:t>
            </w:r>
          </w:p>
        </w:tc>
        <w:tc>
          <w:tcPr>
            <w:tcW w:w="707" w:type="pct"/>
            <w:tcBorders>
              <w:top w:val="nil"/>
              <w:left w:val="nil"/>
              <w:bottom w:val="single" w:sz="4" w:space="0" w:color="auto"/>
              <w:right w:val="single" w:sz="4" w:space="0" w:color="auto"/>
            </w:tcBorders>
            <w:shd w:val="clear" w:color="auto" w:fill="auto"/>
            <w:noWrap/>
            <w:vAlign w:val="bottom"/>
          </w:tcPr>
          <w:p w14:paraId="029B7A41" w14:textId="77777777" w:rsidR="00B02CE2" w:rsidRDefault="00B02CE2" w:rsidP="00C91D58">
            <w:pPr>
              <w:jc w:val="right"/>
            </w:pPr>
            <w:r>
              <w:t>603 152,02</w:t>
            </w:r>
          </w:p>
        </w:tc>
        <w:tc>
          <w:tcPr>
            <w:tcW w:w="652" w:type="pct"/>
            <w:tcBorders>
              <w:top w:val="nil"/>
              <w:left w:val="nil"/>
              <w:bottom w:val="single" w:sz="4" w:space="0" w:color="auto"/>
              <w:right w:val="single" w:sz="4" w:space="0" w:color="auto"/>
            </w:tcBorders>
            <w:shd w:val="clear" w:color="auto" w:fill="auto"/>
            <w:noWrap/>
            <w:vAlign w:val="bottom"/>
          </w:tcPr>
          <w:p w14:paraId="21ADBD2C" w14:textId="77777777" w:rsidR="00B02CE2" w:rsidRPr="006A172B" w:rsidRDefault="00B02CE2" w:rsidP="00C91D58">
            <w:pPr>
              <w:jc w:val="right"/>
            </w:pPr>
            <w:r>
              <w:t>0,00</w:t>
            </w:r>
          </w:p>
        </w:tc>
        <w:tc>
          <w:tcPr>
            <w:tcW w:w="637" w:type="pct"/>
            <w:tcBorders>
              <w:top w:val="nil"/>
              <w:left w:val="nil"/>
              <w:bottom w:val="single" w:sz="4" w:space="0" w:color="auto"/>
              <w:right w:val="single" w:sz="4" w:space="0" w:color="auto"/>
            </w:tcBorders>
            <w:shd w:val="clear" w:color="auto" w:fill="auto"/>
            <w:noWrap/>
            <w:vAlign w:val="bottom"/>
          </w:tcPr>
          <w:p w14:paraId="213F0540" w14:textId="77777777" w:rsidR="00B02CE2" w:rsidRPr="006A172B" w:rsidRDefault="00B02CE2" w:rsidP="00C91D58">
            <w:pPr>
              <w:jc w:val="right"/>
            </w:pPr>
            <w:r>
              <w:t>100</w:t>
            </w:r>
          </w:p>
        </w:tc>
      </w:tr>
      <w:tr w:rsidR="00B02CE2" w:rsidRPr="006A172B" w14:paraId="0F15A891" w14:textId="77777777" w:rsidTr="00C91D58">
        <w:trPr>
          <w:trHeight w:val="255"/>
        </w:trPr>
        <w:tc>
          <w:tcPr>
            <w:tcW w:w="1043" w:type="pct"/>
            <w:tcBorders>
              <w:top w:val="nil"/>
              <w:left w:val="single" w:sz="4" w:space="0" w:color="auto"/>
              <w:bottom w:val="single" w:sz="4" w:space="0" w:color="auto"/>
              <w:right w:val="single" w:sz="4" w:space="0" w:color="auto"/>
            </w:tcBorders>
            <w:shd w:val="clear" w:color="auto" w:fill="auto"/>
            <w:vAlign w:val="bottom"/>
          </w:tcPr>
          <w:p w14:paraId="1DD6BB55" w14:textId="77777777" w:rsidR="00B02CE2" w:rsidRPr="006A172B" w:rsidRDefault="00B02CE2" w:rsidP="00C91D58">
            <w:pPr>
              <w:jc w:val="both"/>
            </w:pPr>
            <w:r w:rsidRPr="006A172B">
              <w:t>Резервные фонды</w:t>
            </w:r>
          </w:p>
        </w:tc>
        <w:tc>
          <w:tcPr>
            <w:tcW w:w="228" w:type="pct"/>
            <w:tcBorders>
              <w:top w:val="nil"/>
              <w:left w:val="nil"/>
              <w:bottom w:val="single" w:sz="4" w:space="0" w:color="auto"/>
              <w:right w:val="single" w:sz="4" w:space="0" w:color="auto"/>
            </w:tcBorders>
            <w:shd w:val="clear" w:color="auto" w:fill="auto"/>
            <w:noWrap/>
            <w:vAlign w:val="bottom"/>
          </w:tcPr>
          <w:p w14:paraId="51DD5BC2" w14:textId="77777777" w:rsidR="00B02CE2" w:rsidRPr="006A172B" w:rsidRDefault="00B02CE2" w:rsidP="00C91D58">
            <w:pPr>
              <w:jc w:val="right"/>
            </w:pPr>
            <w:r w:rsidRPr="006A172B">
              <w:t>01</w:t>
            </w:r>
          </w:p>
        </w:tc>
        <w:tc>
          <w:tcPr>
            <w:tcW w:w="229" w:type="pct"/>
            <w:tcBorders>
              <w:top w:val="nil"/>
              <w:left w:val="nil"/>
              <w:bottom w:val="single" w:sz="4" w:space="0" w:color="auto"/>
              <w:right w:val="single" w:sz="4" w:space="0" w:color="auto"/>
            </w:tcBorders>
            <w:shd w:val="clear" w:color="auto" w:fill="auto"/>
            <w:noWrap/>
            <w:vAlign w:val="bottom"/>
          </w:tcPr>
          <w:p w14:paraId="3415FDF0" w14:textId="77777777" w:rsidR="00B02CE2" w:rsidRPr="006A172B" w:rsidRDefault="00B02CE2" w:rsidP="00C91D58">
            <w:pPr>
              <w:jc w:val="right"/>
            </w:pPr>
            <w:r w:rsidRPr="006A172B">
              <w:t>11</w:t>
            </w:r>
          </w:p>
        </w:tc>
        <w:tc>
          <w:tcPr>
            <w:tcW w:w="785" w:type="pct"/>
            <w:tcBorders>
              <w:top w:val="nil"/>
              <w:left w:val="nil"/>
              <w:bottom w:val="single" w:sz="4" w:space="0" w:color="auto"/>
              <w:right w:val="single" w:sz="4" w:space="0" w:color="auto"/>
            </w:tcBorders>
            <w:shd w:val="clear" w:color="auto" w:fill="auto"/>
            <w:noWrap/>
            <w:vAlign w:val="bottom"/>
          </w:tcPr>
          <w:p w14:paraId="4ABBBF92" w14:textId="77777777" w:rsidR="00B02CE2" w:rsidRPr="006A172B" w:rsidRDefault="00B02CE2" w:rsidP="00C91D58">
            <w:pPr>
              <w:jc w:val="right"/>
            </w:pPr>
            <w:r>
              <w:t>10 000,00</w:t>
            </w:r>
          </w:p>
        </w:tc>
        <w:tc>
          <w:tcPr>
            <w:tcW w:w="718" w:type="pct"/>
            <w:tcBorders>
              <w:top w:val="nil"/>
              <w:left w:val="nil"/>
              <w:bottom w:val="single" w:sz="4" w:space="0" w:color="auto"/>
              <w:right w:val="single" w:sz="4" w:space="0" w:color="auto"/>
            </w:tcBorders>
            <w:shd w:val="clear" w:color="auto" w:fill="auto"/>
            <w:noWrap/>
            <w:vAlign w:val="bottom"/>
          </w:tcPr>
          <w:p w14:paraId="1FB126A6" w14:textId="77777777" w:rsidR="00B02CE2" w:rsidRPr="006A172B" w:rsidRDefault="00B02CE2" w:rsidP="00C91D58">
            <w:pPr>
              <w:jc w:val="right"/>
            </w:pPr>
            <w:r w:rsidRPr="006A172B">
              <w:t>0,00</w:t>
            </w:r>
          </w:p>
        </w:tc>
        <w:tc>
          <w:tcPr>
            <w:tcW w:w="707" w:type="pct"/>
            <w:tcBorders>
              <w:top w:val="nil"/>
              <w:left w:val="nil"/>
              <w:bottom w:val="single" w:sz="4" w:space="0" w:color="auto"/>
              <w:right w:val="single" w:sz="4" w:space="0" w:color="auto"/>
            </w:tcBorders>
            <w:shd w:val="clear" w:color="auto" w:fill="auto"/>
            <w:noWrap/>
            <w:vAlign w:val="bottom"/>
          </w:tcPr>
          <w:p w14:paraId="6A246347" w14:textId="77777777" w:rsidR="00B02CE2" w:rsidRPr="006A172B" w:rsidRDefault="00B02CE2" w:rsidP="00C91D58">
            <w:pPr>
              <w:jc w:val="right"/>
            </w:pPr>
            <w:r w:rsidRPr="006A172B">
              <w:t>0,0</w:t>
            </w:r>
          </w:p>
        </w:tc>
        <w:tc>
          <w:tcPr>
            <w:tcW w:w="652" w:type="pct"/>
            <w:tcBorders>
              <w:top w:val="nil"/>
              <w:left w:val="nil"/>
              <w:bottom w:val="single" w:sz="4" w:space="0" w:color="auto"/>
              <w:right w:val="single" w:sz="4" w:space="0" w:color="auto"/>
            </w:tcBorders>
            <w:shd w:val="clear" w:color="auto" w:fill="auto"/>
            <w:noWrap/>
            <w:vAlign w:val="bottom"/>
          </w:tcPr>
          <w:p w14:paraId="110184BF"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024E40B9" w14:textId="77777777" w:rsidR="00B02CE2" w:rsidRPr="006A172B" w:rsidRDefault="00B02CE2" w:rsidP="00C91D58">
            <w:pPr>
              <w:jc w:val="right"/>
            </w:pPr>
            <w:r w:rsidRPr="006A172B">
              <w:t>0</w:t>
            </w:r>
          </w:p>
        </w:tc>
      </w:tr>
      <w:tr w:rsidR="00B02CE2" w:rsidRPr="006A172B" w14:paraId="0DDD4923" w14:textId="77777777" w:rsidTr="00C91D58">
        <w:trPr>
          <w:trHeight w:val="255"/>
        </w:trPr>
        <w:tc>
          <w:tcPr>
            <w:tcW w:w="1043" w:type="pct"/>
            <w:tcBorders>
              <w:top w:val="nil"/>
              <w:left w:val="single" w:sz="4" w:space="0" w:color="auto"/>
              <w:bottom w:val="single" w:sz="4" w:space="0" w:color="auto"/>
              <w:right w:val="single" w:sz="4" w:space="0" w:color="auto"/>
            </w:tcBorders>
            <w:shd w:val="clear" w:color="auto" w:fill="auto"/>
            <w:vAlign w:val="bottom"/>
          </w:tcPr>
          <w:p w14:paraId="4CF06E5C" w14:textId="77777777" w:rsidR="00B02CE2" w:rsidRPr="006A172B" w:rsidRDefault="00B02CE2" w:rsidP="00C91D58">
            <w:pPr>
              <w:jc w:val="both"/>
            </w:pPr>
            <w:r w:rsidRPr="006A172B">
              <w:t>Другие общегосударственные вопросы</w:t>
            </w:r>
          </w:p>
        </w:tc>
        <w:tc>
          <w:tcPr>
            <w:tcW w:w="228" w:type="pct"/>
            <w:tcBorders>
              <w:top w:val="nil"/>
              <w:left w:val="nil"/>
              <w:bottom w:val="single" w:sz="4" w:space="0" w:color="auto"/>
              <w:right w:val="single" w:sz="4" w:space="0" w:color="auto"/>
            </w:tcBorders>
            <w:shd w:val="clear" w:color="auto" w:fill="auto"/>
            <w:noWrap/>
            <w:vAlign w:val="bottom"/>
          </w:tcPr>
          <w:p w14:paraId="3EC6AC4B" w14:textId="77777777" w:rsidR="00B02CE2" w:rsidRPr="006A172B" w:rsidRDefault="00B02CE2" w:rsidP="00C91D58">
            <w:pPr>
              <w:jc w:val="right"/>
            </w:pPr>
            <w:r w:rsidRPr="006A172B">
              <w:t>01</w:t>
            </w:r>
          </w:p>
        </w:tc>
        <w:tc>
          <w:tcPr>
            <w:tcW w:w="229" w:type="pct"/>
            <w:tcBorders>
              <w:top w:val="nil"/>
              <w:left w:val="nil"/>
              <w:bottom w:val="single" w:sz="4" w:space="0" w:color="auto"/>
              <w:right w:val="single" w:sz="4" w:space="0" w:color="auto"/>
            </w:tcBorders>
            <w:shd w:val="clear" w:color="auto" w:fill="auto"/>
            <w:noWrap/>
            <w:vAlign w:val="bottom"/>
          </w:tcPr>
          <w:p w14:paraId="66CC9029" w14:textId="77777777" w:rsidR="00B02CE2" w:rsidRPr="006A172B" w:rsidRDefault="00B02CE2" w:rsidP="00C91D58">
            <w:pPr>
              <w:jc w:val="right"/>
            </w:pPr>
            <w:r w:rsidRPr="006A172B">
              <w:t>13</w:t>
            </w:r>
          </w:p>
        </w:tc>
        <w:tc>
          <w:tcPr>
            <w:tcW w:w="785" w:type="pct"/>
            <w:tcBorders>
              <w:top w:val="nil"/>
              <w:left w:val="nil"/>
              <w:bottom w:val="single" w:sz="4" w:space="0" w:color="auto"/>
              <w:right w:val="single" w:sz="4" w:space="0" w:color="auto"/>
            </w:tcBorders>
            <w:shd w:val="clear" w:color="auto" w:fill="auto"/>
            <w:noWrap/>
            <w:vAlign w:val="bottom"/>
          </w:tcPr>
          <w:p w14:paraId="50C369B5" w14:textId="77777777" w:rsidR="00B02CE2" w:rsidRPr="006A172B" w:rsidRDefault="00B02CE2" w:rsidP="00C91D58">
            <w:pPr>
              <w:jc w:val="right"/>
            </w:pPr>
            <w:r>
              <w:t>2 157,00</w:t>
            </w:r>
          </w:p>
        </w:tc>
        <w:tc>
          <w:tcPr>
            <w:tcW w:w="718" w:type="pct"/>
            <w:tcBorders>
              <w:top w:val="nil"/>
              <w:left w:val="nil"/>
              <w:bottom w:val="single" w:sz="4" w:space="0" w:color="auto"/>
              <w:right w:val="single" w:sz="4" w:space="0" w:color="auto"/>
            </w:tcBorders>
            <w:shd w:val="clear" w:color="auto" w:fill="auto"/>
            <w:noWrap/>
            <w:vAlign w:val="bottom"/>
          </w:tcPr>
          <w:p w14:paraId="73BB2569" w14:textId="77777777" w:rsidR="00B02CE2" w:rsidRPr="006A172B" w:rsidRDefault="00B02CE2" w:rsidP="00C91D58">
            <w:pPr>
              <w:jc w:val="right"/>
            </w:pPr>
            <w:r>
              <w:t>2 157,00</w:t>
            </w:r>
          </w:p>
        </w:tc>
        <w:tc>
          <w:tcPr>
            <w:tcW w:w="707" w:type="pct"/>
            <w:tcBorders>
              <w:top w:val="nil"/>
              <w:left w:val="nil"/>
              <w:bottom w:val="single" w:sz="4" w:space="0" w:color="auto"/>
              <w:right w:val="single" w:sz="4" w:space="0" w:color="auto"/>
            </w:tcBorders>
            <w:shd w:val="clear" w:color="auto" w:fill="auto"/>
            <w:noWrap/>
            <w:vAlign w:val="bottom"/>
          </w:tcPr>
          <w:p w14:paraId="6D97131F" w14:textId="77777777" w:rsidR="00B02CE2" w:rsidRPr="006A172B" w:rsidRDefault="00B02CE2" w:rsidP="00C91D58">
            <w:pPr>
              <w:jc w:val="right"/>
            </w:pPr>
            <w:r>
              <w:t>2 157,00</w:t>
            </w:r>
          </w:p>
        </w:tc>
        <w:tc>
          <w:tcPr>
            <w:tcW w:w="652" w:type="pct"/>
            <w:tcBorders>
              <w:top w:val="nil"/>
              <w:left w:val="nil"/>
              <w:bottom w:val="single" w:sz="4" w:space="0" w:color="auto"/>
              <w:right w:val="single" w:sz="4" w:space="0" w:color="auto"/>
            </w:tcBorders>
            <w:shd w:val="clear" w:color="auto" w:fill="auto"/>
            <w:noWrap/>
            <w:vAlign w:val="bottom"/>
          </w:tcPr>
          <w:p w14:paraId="57C56E57"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4C26F6F7" w14:textId="77777777" w:rsidR="00B02CE2" w:rsidRPr="006A172B" w:rsidRDefault="00B02CE2" w:rsidP="00C91D58">
            <w:pPr>
              <w:jc w:val="right"/>
            </w:pPr>
            <w:r w:rsidRPr="006A172B">
              <w:t>100</w:t>
            </w:r>
          </w:p>
        </w:tc>
      </w:tr>
      <w:tr w:rsidR="00B02CE2" w:rsidRPr="006A172B" w14:paraId="5DDA2D52" w14:textId="77777777" w:rsidTr="00C91D58">
        <w:trPr>
          <w:trHeight w:val="255"/>
        </w:trPr>
        <w:tc>
          <w:tcPr>
            <w:tcW w:w="1043" w:type="pct"/>
            <w:tcBorders>
              <w:top w:val="nil"/>
              <w:left w:val="single" w:sz="4" w:space="0" w:color="auto"/>
              <w:bottom w:val="single" w:sz="4" w:space="0" w:color="auto"/>
              <w:right w:val="single" w:sz="4" w:space="0" w:color="auto"/>
            </w:tcBorders>
            <w:shd w:val="clear" w:color="auto" w:fill="auto"/>
            <w:vAlign w:val="bottom"/>
          </w:tcPr>
          <w:p w14:paraId="7D4B6A4D" w14:textId="77777777" w:rsidR="00B02CE2" w:rsidRPr="006A172B" w:rsidRDefault="00B02CE2" w:rsidP="00C91D58">
            <w:pPr>
              <w:jc w:val="both"/>
            </w:pPr>
            <w:r w:rsidRPr="006A172B">
              <w:t>Мобилизационная и вневойсковая подготовка</w:t>
            </w:r>
          </w:p>
        </w:tc>
        <w:tc>
          <w:tcPr>
            <w:tcW w:w="228" w:type="pct"/>
            <w:tcBorders>
              <w:top w:val="nil"/>
              <w:left w:val="nil"/>
              <w:bottom w:val="single" w:sz="4" w:space="0" w:color="auto"/>
              <w:right w:val="single" w:sz="4" w:space="0" w:color="auto"/>
            </w:tcBorders>
            <w:shd w:val="clear" w:color="auto" w:fill="auto"/>
            <w:noWrap/>
            <w:vAlign w:val="bottom"/>
          </w:tcPr>
          <w:p w14:paraId="5139FAB7" w14:textId="77777777" w:rsidR="00B02CE2" w:rsidRPr="006A172B" w:rsidRDefault="00B02CE2" w:rsidP="00C91D58">
            <w:pPr>
              <w:jc w:val="right"/>
            </w:pPr>
            <w:r w:rsidRPr="006A172B">
              <w:t>02</w:t>
            </w:r>
          </w:p>
        </w:tc>
        <w:tc>
          <w:tcPr>
            <w:tcW w:w="229" w:type="pct"/>
            <w:tcBorders>
              <w:top w:val="nil"/>
              <w:left w:val="nil"/>
              <w:bottom w:val="single" w:sz="4" w:space="0" w:color="auto"/>
              <w:right w:val="single" w:sz="4" w:space="0" w:color="auto"/>
            </w:tcBorders>
            <w:shd w:val="clear" w:color="auto" w:fill="auto"/>
            <w:noWrap/>
            <w:vAlign w:val="bottom"/>
          </w:tcPr>
          <w:p w14:paraId="38542A4E" w14:textId="77777777" w:rsidR="00B02CE2" w:rsidRPr="006A172B" w:rsidRDefault="00B02CE2" w:rsidP="00C91D58">
            <w:pPr>
              <w:jc w:val="right"/>
            </w:pPr>
            <w:r w:rsidRPr="006A172B">
              <w:t>03</w:t>
            </w:r>
          </w:p>
        </w:tc>
        <w:tc>
          <w:tcPr>
            <w:tcW w:w="785" w:type="pct"/>
            <w:tcBorders>
              <w:top w:val="nil"/>
              <w:left w:val="nil"/>
              <w:bottom w:val="single" w:sz="4" w:space="0" w:color="auto"/>
              <w:right w:val="single" w:sz="4" w:space="0" w:color="auto"/>
            </w:tcBorders>
            <w:shd w:val="clear" w:color="auto" w:fill="auto"/>
            <w:noWrap/>
            <w:vAlign w:val="bottom"/>
          </w:tcPr>
          <w:p w14:paraId="0FE7B46D" w14:textId="77777777" w:rsidR="00B02CE2" w:rsidRPr="006A172B" w:rsidRDefault="00B02CE2" w:rsidP="00C91D58">
            <w:pPr>
              <w:jc w:val="right"/>
            </w:pPr>
            <w:r>
              <w:t>349 613,00</w:t>
            </w:r>
          </w:p>
        </w:tc>
        <w:tc>
          <w:tcPr>
            <w:tcW w:w="718" w:type="pct"/>
            <w:tcBorders>
              <w:top w:val="nil"/>
              <w:left w:val="nil"/>
              <w:bottom w:val="single" w:sz="4" w:space="0" w:color="auto"/>
              <w:right w:val="single" w:sz="4" w:space="0" w:color="auto"/>
            </w:tcBorders>
            <w:shd w:val="clear" w:color="auto" w:fill="auto"/>
            <w:noWrap/>
            <w:vAlign w:val="bottom"/>
          </w:tcPr>
          <w:p w14:paraId="47017504" w14:textId="77777777" w:rsidR="00B02CE2" w:rsidRPr="006A172B" w:rsidRDefault="00B02CE2" w:rsidP="00C91D58">
            <w:pPr>
              <w:jc w:val="right"/>
            </w:pPr>
            <w:r>
              <w:t>347 234,00</w:t>
            </w:r>
          </w:p>
        </w:tc>
        <w:tc>
          <w:tcPr>
            <w:tcW w:w="707" w:type="pct"/>
            <w:tcBorders>
              <w:top w:val="nil"/>
              <w:left w:val="nil"/>
              <w:bottom w:val="single" w:sz="4" w:space="0" w:color="auto"/>
              <w:right w:val="single" w:sz="4" w:space="0" w:color="auto"/>
            </w:tcBorders>
            <w:shd w:val="clear" w:color="auto" w:fill="auto"/>
            <w:noWrap/>
            <w:vAlign w:val="bottom"/>
          </w:tcPr>
          <w:p w14:paraId="1DF2F5DE" w14:textId="77777777" w:rsidR="00B02CE2" w:rsidRPr="006A172B" w:rsidRDefault="00B02CE2" w:rsidP="00C91D58">
            <w:pPr>
              <w:jc w:val="right"/>
            </w:pPr>
            <w:r>
              <w:t>347 234,00</w:t>
            </w:r>
          </w:p>
        </w:tc>
        <w:tc>
          <w:tcPr>
            <w:tcW w:w="652" w:type="pct"/>
            <w:tcBorders>
              <w:top w:val="nil"/>
              <w:left w:val="nil"/>
              <w:bottom w:val="single" w:sz="4" w:space="0" w:color="auto"/>
              <w:right w:val="single" w:sz="4" w:space="0" w:color="auto"/>
            </w:tcBorders>
            <w:shd w:val="clear" w:color="auto" w:fill="auto"/>
            <w:noWrap/>
            <w:vAlign w:val="bottom"/>
          </w:tcPr>
          <w:p w14:paraId="0CCF1035"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7EAD6A76" w14:textId="77777777" w:rsidR="00B02CE2" w:rsidRPr="006A172B" w:rsidRDefault="00B02CE2" w:rsidP="00C91D58">
            <w:pPr>
              <w:jc w:val="right"/>
            </w:pPr>
            <w:r w:rsidRPr="006A172B">
              <w:t>100</w:t>
            </w:r>
          </w:p>
        </w:tc>
      </w:tr>
      <w:tr w:rsidR="00B02CE2" w:rsidRPr="006A172B" w14:paraId="117FF07F" w14:textId="77777777" w:rsidTr="00C91D58">
        <w:trPr>
          <w:trHeight w:val="255"/>
        </w:trPr>
        <w:tc>
          <w:tcPr>
            <w:tcW w:w="1043" w:type="pct"/>
            <w:tcBorders>
              <w:top w:val="nil"/>
              <w:left w:val="single" w:sz="4" w:space="0" w:color="auto"/>
              <w:bottom w:val="single" w:sz="4" w:space="0" w:color="auto"/>
              <w:right w:val="single" w:sz="4" w:space="0" w:color="auto"/>
            </w:tcBorders>
            <w:shd w:val="clear" w:color="auto" w:fill="auto"/>
            <w:vAlign w:val="bottom"/>
          </w:tcPr>
          <w:p w14:paraId="160997C1" w14:textId="77777777" w:rsidR="00B02CE2" w:rsidRPr="006A172B" w:rsidRDefault="00B02CE2" w:rsidP="00C91D58">
            <w:pPr>
              <w:jc w:val="both"/>
            </w:pPr>
            <w:r w:rsidRPr="006A172B">
              <w:t>Другие вопросы в области национальной экономики</w:t>
            </w:r>
          </w:p>
        </w:tc>
        <w:tc>
          <w:tcPr>
            <w:tcW w:w="228" w:type="pct"/>
            <w:tcBorders>
              <w:top w:val="nil"/>
              <w:left w:val="nil"/>
              <w:bottom w:val="single" w:sz="4" w:space="0" w:color="auto"/>
              <w:right w:val="single" w:sz="4" w:space="0" w:color="auto"/>
            </w:tcBorders>
            <w:shd w:val="clear" w:color="auto" w:fill="auto"/>
            <w:noWrap/>
            <w:vAlign w:val="bottom"/>
          </w:tcPr>
          <w:p w14:paraId="090F8F59" w14:textId="77777777" w:rsidR="00B02CE2" w:rsidRPr="006A172B" w:rsidRDefault="00B02CE2" w:rsidP="00C91D58">
            <w:pPr>
              <w:jc w:val="right"/>
            </w:pPr>
            <w:r w:rsidRPr="006A172B">
              <w:t>04</w:t>
            </w:r>
          </w:p>
        </w:tc>
        <w:tc>
          <w:tcPr>
            <w:tcW w:w="229" w:type="pct"/>
            <w:tcBorders>
              <w:top w:val="nil"/>
              <w:left w:val="nil"/>
              <w:bottom w:val="single" w:sz="4" w:space="0" w:color="auto"/>
              <w:right w:val="single" w:sz="4" w:space="0" w:color="auto"/>
            </w:tcBorders>
            <w:shd w:val="clear" w:color="auto" w:fill="auto"/>
            <w:noWrap/>
            <w:vAlign w:val="bottom"/>
          </w:tcPr>
          <w:p w14:paraId="34FB00B4" w14:textId="77777777" w:rsidR="00B02CE2" w:rsidRPr="006A172B" w:rsidRDefault="00B02CE2" w:rsidP="00C91D58">
            <w:pPr>
              <w:jc w:val="right"/>
            </w:pPr>
            <w:r w:rsidRPr="006A172B">
              <w:t>12</w:t>
            </w:r>
          </w:p>
        </w:tc>
        <w:tc>
          <w:tcPr>
            <w:tcW w:w="785" w:type="pct"/>
            <w:tcBorders>
              <w:top w:val="nil"/>
              <w:left w:val="nil"/>
              <w:bottom w:val="single" w:sz="4" w:space="0" w:color="auto"/>
              <w:right w:val="single" w:sz="4" w:space="0" w:color="auto"/>
            </w:tcBorders>
            <w:shd w:val="clear" w:color="auto" w:fill="auto"/>
            <w:noWrap/>
            <w:vAlign w:val="bottom"/>
          </w:tcPr>
          <w:p w14:paraId="1C56DC26" w14:textId="77777777" w:rsidR="00B02CE2" w:rsidRPr="006A172B" w:rsidRDefault="00B02CE2" w:rsidP="00C91D58">
            <w:pPr>
              <w:jc w:val="right"/>
            </w:pPr>
            <w:r>
              <w:t>3</w:t>
            </w:r>
            <w:r w:rsidRPr="006A172B">
              <w:t>00 000,00</w:t>
            </w:r>
          </w:p>
        </w:tc>
        <w:tc>
          <w:tcPr>
            <w:tcW w:w="718" w:type="pct"/>
            <w:tcBorders>
              <w:top w:val="nil"/>
              <w:left w:val="nil"/>
              <w:bottom w:val="single" w:sz="4" w:space="0" w:color="auto"/>
              <w:right w:val="single" w:sz="4" w:space="0" w:color="auto"/>
            </w:tcBorders>
            <w:shd w:val="clear" w:color="auto" w:fill="auto"/>
            <w:noWrap/>
            <w:vAlign w:val="bottom"/>
          </w:tcPr>
          <w:p w14:paraId="4B4860B7" w14:textId="77777777" w:rsidR="00B02CE2" w:rsidRPr="006A172B" w:rsidRDefault="00B02CE2" w:rsidP="00C91D58">
            <w:pPr>
              <w:jc w:val="right"/>
            </w:pPr>
            <w:r>
              <w:t>496 500,00</w:t>
            </w:r>
          </w:p>
        </w:tc>
        <w:tc>
          <w:tcPr>
            <w:tcW w:w="707" w:type="pct"/>
            <w:tcBorders>
              <w:top w:val="nil"/>
              <w:left w:val="nil"/>
              <w:bottom w:val="single" w:sz="4" w:space="0" w:color="auto"/>
              <w:right w:val="single" w:sz="4" w:space="0" w:color="auto"/>
            </w:tcBorders>
            <w:shd w:val="clear" w:color="auto" w:fill="auto"/>
            <w:noWrap/>
            <w:vAlign w:val="bottom"/>
          </w:tcPr>
          <w:p w14:paraId="32B32E30" w14:textId="77777777" w:rsidR="00B02CE2" w:rsidRPr="006A172B" w:rsidRDefault="00B02CE2" w:rsidP="00C91D58">
            <w:pPr>
              <w:jc w:val="right"/>
            </w:pPr>
            <w:r>
              <w:t>496 500,00</w:t>
            </w:r>
          </w:p>
        </w:tc>
        <w:tc>
          <w:tcPr>
            <w:tcW w:w="652" w:type="pct"/>
            <w:tcBorders>
              <w:top w:val="nil"/>
              <w:left w:val="nil"/>
              <w:bottom w:val="single" w:sz="4" w:space="0" w:color="auto"/>
              <w:right w:val="single" w:sz="4" w:space="0" w:color="auto"/>
            </w:tcBorders>
            <w:shd w:val="clear" w:color="auto" w:fill="auto"/>
            <w:noWrap/>
            <w:vAlign w:val="bottom"/>
          </w:tcPr>
          <w:p w14:paraId="1EFFBBE2"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53D79BC6" w14:textId="77777777" w:rsidR="00B02CE2" w:rsidRPr="006A172B" w:rsidRDefault="00B02CE2" w:rsidP="00C91D58">
            <w:pPr>
              <w:jc w:val="right"/>
            </w:pPr>
            <w:r w:rsidRPr="006A172B">
              <w:t>100</w:t>
            </w:r>
          </w:p>
        </w:tc>
      </w:tr>
      <w:tr w:rsidR="00B02CE2" w:rsidRPr="006A172B" w14:paraId="4C3DBBD4" w14:textId="77777777" w:rsidTr="00C91D58">
        <w:trPr>
          <w:trHeight w:val="255"/>
        </w:trPr>
        <w:tc>
          <w:tcPr>
            <w:tcW w:w="1043" w:type="pct"/>
            <w:tcBorders>
              <w:top w:val="nil"/>
              <w:left w:val="single" w:sz="4" w:space="0" w:color="auto"/>
              <w:bottom w:val="single" w:sz="4" w:space="0" w:color="auto"/>
              <w:right w:val="single" w:sz="4" w:space="0" w:color="auto"/>
            </w:tcBorders>
            <w:shd w:val="clear" w:color="auto" w:fill="auto"/>
            <w:vAlign w:val="bottom"/>
          </w:tcPr>
          <w:p w14:paraId="7439EB63" w14:textId="77777777" w:rsidR="00B02CE2" w:rsidRPr="006A172B" w:rsidRDefault="00B02CE2" w:rsidP="00C91D58">
            <w:pPr>
              <w:jc w:val="both"/>
            </w:pPr>
            <w:r w:rsidRPr="006A172B">
              <w:t>Жилищное хозяйство</w:t>
            </w:r>
          </w:p>
        </w:tc>
        <w:tc>
          <w:tcPr>
            <w:tcW w:w="228" w:type="pct"/>
            <w:tcBorders>
              <w:top w:val="nil"/>
              <w:left w:val="nil"/>
              <w:bottom w:val="single" w:sz="4" w:space="0" w:color="auto"/>
              <w:right w:val="single" w:sz="4" w:space="0" w:color="auto"/>
            </w:tcBorders>
            <w:shd w:val="clear" w:color="auto" w:fill="auto"/>
            <w:noWrap/>
            <w:vAlign w:val="bottom"/>
          </w:tcPr>
          <w:p w14:paraId="6D081818" w14:textId="77777777" w:rsidR="00B02CE2" w:rsidRPr="006A172B" w:rsidRDefault="00B02CE2" w:rsidP="00C91D58">
            <w:pPr>
              <w:jc w:val="right"/>
            </w:pPr>
            <w:r w:rsidRPr="006A172B">
              <w:t>05</w:t>
            </w:r>
          </w:p>
        </w:tc>
        <w:tc>
          <w:tcPr>
            <w:tcW w:w="229" w:type="pct"/>
            <w:tcBorders>
              <w:top w:val="nil"/>
              <w:left w:val="nil"/>
              <w:bottom w:val="single" w:sz="4" w:space="0" w:color="auto"/>
              <w:right w:val="single" w:sz="4" w:space="0" w:color="auto"/>
            </w:tcBorders>
            <w:shd w:val="clear" w:color="auto" w:fill="auto"/>
            <w:noWrap/>
            <w:vAlign w:val="bottom"/>
          </w:tcPr>
          <w:p w14:paraId="6A91368B" w14:textId="77777777" w:rsidR="00B02CE2" w:rsidRPr="006A172B" w:rsidRDefault="00B02CE2" w:rsidP="00C91D58">
            <w:pPr>
              <w:jc w:val="right"/>
            </w:pPr>
            <w:r w:rsidRPr="006A172B">
              <w:t>01</w:t>
            </w:r>
          </w:p>
        </w:tc>
        <w:tc>
          <w:tcPr>
            <w:tcW w:w="785" w:type="pct"/>
            <w:tcBorders>
              <w:top w:val="nil"/>
              <w:left w:val="nil"/>
              <w:bottom w:val="single" w:sz="4" w:space="0" w:color="auto"/>
              <w:right w:val="single" w:sz="4" w:space="0" w:color="auto"/>
            </w:tcBorders>
            <w:shd w:val="clear" w:color="auto" w:fill="auto"/>
            <w:noWrap/>
            <w:vAlign w:val="bottom"/>
          </w:tcPr>
          <w:p w14:paraId="5FE66D01" w14:textId="77777777" w:rsidR="00B02CE2" w:rsidRPr="006A172B" w:rsidRDefault="00B02CE2" w:rsidP="00C91D58">
            <w:pPr>
              <w:jc w:val="right"/>
            </w:pPr>
            <w:r>
              <w:t>48 000,00</w:t>
            </w:r>
          </w:p>
        </w:tc>
        <w:tc>
          <w:tcPr>
            <w:tcW w:w="718" w:type="pct"/>
            <w:tcBorders>
              <w:top w:val="nil"/>
              <w:left w:val="nil"/>
              <w:bottom w:val="single" w:sz="4" w:space="0" w:color="auto"/>
              <w:right w:val="single" w:sz="4" w:space="0" w:color="auto"/>
            </w:tcBorders>
            <w:shd w:val="clear" w:color="auto" w:fill="auto"/>
            <w:noWrap/>
            <w:vAlign w:val="bottom"/>
          </w:tcPr>
          <w:p w14:paraId="25F09888" w14:textId="77777777" w:rsidR="00B02CE2" w:rsidRPr="006A172B" w:rsidRDefault="00B02CE2" w:rsidP="00C91D58">
            <w:pPr>
              <w:jc w:val="right"/>
            </w:pPr>
            <w:r>
              <w:t>51 865,12</w:t>
            </w:r>
          </w:p>
        </w:tc>
        <w:tc>
          <w:tcPr>
            <w:tcW w:w="707" w:type="pct"/>
            <w:tcBorders>
              <w:top w:val="nil"/>
              <w:left w:val="nil"/>
              <w:bottom w:val="single" w:sz="4" w:space="0" w:color="auto"/>
              <w:right w:val="single" w:sz="4" w:space="0" w:color="auto"/>
            </w:tcBorders>
            <w:shd w:val="clear" w:color="auto" w:fill="auto"/>
            <w:noWrap/>
            <w:vAlign w:val="bottom"/>
          </w:tcPr>
          <w:p w14:paraId="1A1852BB" w14:textId="77777777" w:rsidR="00B02CE2" w:rsidRPr="006A172B" w:rsidRDefault="00B02CE2" w:rsidP="00C91D58">
            <w:pPr>
              <w:jc w:val="right"/>
            </w:pPr>
            <w:r>
              <w:t>51 865,12</w:t>
            </w:r>
          </w:p>
        </w:tc>
        <w:tc>
          <w:tcPr>
            <w:tcW w:w="652" w:type="pct"/>
            <w:tcBorders>
              <w:top w:val="nil"/>
              <w:left w:val="nil"/>
              <w:bottom w:val="single" w:sz="4" w:space="0" w:color="auto"/>
              <w:right w:val="single" w:sz="4" w:space="0" w:color="auto"/>
            </w:tcBorders>
            <w:shd w:val="clear" w:color="auto" w:fill="auto"/>
            <w:noWrap/>
            <w:vAlign w:val="bottom"/>
          </w:tcPr>
          <w:p w14:paraId="322A81B0"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23BE07CB" w14:textId="77777777" w:rsidR="00B02CE2" w:rsidRPr="006A172B" w:rsidRDefault="00B02CE2" w:rsidP="00C91D58">
            <w:pPr>
              <w:jc w:val="right"/>
            </w:pPr>
            <w:r w:rsidRPr="006A172B">
              <w:t>100</w:t>
            </w:r>
          </w:p>
        </w:tc>
      </w:tr>
      <w:tr w:rsidR="00B02CE2" w:rsidRPr="006A172B" w14:paraId="18CC755E" w14:textId="77777777" w:rsidTr="00C91D58">
        <w:trPr>
          <w:trHeight w:val="255"/>
        </w:trPr>
        <w:tc>
          <w:tcPr>
            <w:tcW w:w="1043" w:type="pct"/>
            <w:tcBorders>
              <w:top w:val="nil"/>
              <w:left w:val="single" w:sz="4" w:space="0" w:color="auto"/>
              <w:bottom w:val="single" w:sz="4" w:space="0" w:color="auto"/>
              <w:right w:val="single" w:sz="4" w:space="0" w:color="auto"/>
            </w:tcBorders>
            <w:shd w:val="clear" w:color="auto" w:fill="auto"/>
            <w:vAlign w:val="bottom"/>
          </w:tcPr>
          <w:p w14:paraId="775B9FFC" w14:textId="77777777" w:rsidR="00B02CE2" w:rsidRPr="006A172B" w:rsidRDefault="00B02CE2" w:rsidP="00C91D58">
            <w:pPr>
              <w:jc w:val="both"/>
            </w:pPr>
            <w:r w:rsidRPr="006A172B">
              <w:t>Благоустройство</w:t>
            </w:r>
          </w:p>
        </w:tc>
        <w:tc>
          <w:tcPr>
            <w:tcW w:w="228" w:type="pct"/>
            <w:tcBorders>
              <w:top w:val="nil"/>
              <w:left w:val="nil"/>
              <w:bottom w:val="single" w:sz="4" w:space="0" w:color="auto"/>
              <w:right w:val="single" w:sz="4" w:space="0" w:color="auto"/>
            </w:tcBorders>
            <w:shd w:val="clear" w:color="auto" w:fill="auto"/>
            <w:noWrap/>
            <w:vAlign w:val="bottom"/>
          </w:tcPr>
          <w:p w14:paraId="11157CF0" w14:textId="77777777" w:rsidR="00B02CE2" w:rsidRPr="006A172B" w:rsidRDefault="00B02CE2" w:rsidP="00C91D58">
            <w:pPr>
              <w:jc w:val="right"/>
            </w:pPr>
            <w:r w:rsidRPr="006A172B">
              <w:t>05</w:t>
            </w:r>
          </w:p>
        </w:tc>
        <w:tc>
          <w:tcPr>
            <w:tcW w:w="229" w:type="pct"/>
            <w:tcBorders>
              <w:top w:val="nil"/>
              <w:left w:val="nil"/>
              <w:bottom w:val="single" w:sz="4" w:space="0" w:color="auto"/>
              <w:right w:val="single" w:sz="4" w:space="0" w:color="auto"/>
            </w:tcBorders>
            <w:shd w:val="clear" w:color="auto" w:fill="auto"/>
            <w:noWrap/>
            <w:vAlign w:val="bottom"/>
          </w:tcPr>
          <w:p w14:paraId="0066B65E" w14:textId="77777777" w:rsidR="00B02CE2" w:rsidRPr="006A172B" w:rsidRDefault="00B02CE2" w:rsidP="00C91D58">
            <w:pPr>
              <w:jc w:val="right"/>
            </w:pPr>
            <w:r w:rsidRPr="006A172B">
              <w:t>03</w:t>
            </w:r>
          </w:p>
        </w:tc>
        <w:tc>
          <w:tcPr>
            <w:tcW w:w="785" w:type="pct"/>
            <w:tcBorders>
              <w:top w:val="nil"/>
              <w:left w:val="nil"/>
              <w:bottom w:val="single" w:sz="4" w:space="0" w:color="auto"/>
              <w:right w:val="single" w:sz="4" w:space="0" w:color="auto"/>
            </w:tcBorders>
            <w:shd w:val="clear" w:color="auto" w:fill="auto"/>
            <w:noWrap/>
            <w:vAlign w:val="bottom"/>
          </w:tcPr>
          <w:p w14:paraId="7F6EE9F2" w14:textId="77777777" w:rsidR="00B02CE2" w:rsidRPr="006A172B" w:rsidRDefault="00B02CE2" w:rsidP="00C91D58">
            <w:pPr>
              <w:jc w:val="right"/>
            </w:pPr>
            <w:r>
              <w:t>10 988 990,00</w:t>
            </w:r>
          </w:p>
        </w:tc>
        <w:tc>
          <w:tcPr>
            <w:tcW w:w="718" w:type="pct"/>
            <w:tcBorders>
              <w:top w:val="nil"/>
              <w:left w:val="nil"/>
              <w:bottom w:val="single" w:sz="4" w:space="0" w:color="auto"/>
              <w:right w:val="single" w:sz="4" w:space="0" w:color="auto"/>
            </w:tcBorders>
            <w:shd w:val="clear" w:color="auto" w:fill="auto"/>
            <w:noWrap/>
            <w:vAlign w:val="bottom"/>
          </w:tcPr>
          <w:p w14:paraId="5D11D2CA" w14:textId="77777777" w:rsidR="00B02CE2" w:rsidRPr="006A172B" w:rsidRDefault="00B02CE2" w:rsidP="00C91D58">
            <w:pPr>
              <w:jc w:val="right"/>
            </w:pPr>
            <w:r>
              <w:t>11 817 512,88</w:t>
            </w:r>
          </w:p>
        </w:tc>
        <w:tc>
          <w:tcPr>
            <w:tcW w:w="707" w:type="pct"/>
            <w:tcBorders>
              <w:top w:val="nil"/>
              <w:left w:val="nil"/>
              <w:bottom w:val="single" w:sz="4" w:space="0" w:color="auto"/>
              <w:right w:val="single" w:sz="4" w:space="0" w:color="auto"/>
            </w:tcBorders>
            <w:shd w:val="clear" w:color="auto" w:fill="auto"/>
            <w:noWrap/>
            <w:vAlign w:val="bottom"/>
          </w:tcPr>
          <w:p w14:paraId="0FD06A93" w14:textId="77777777" w:rsidR="00B02CE2" w:rsidRPr="006A172B" w:rsidRDefault="00B02CE2" w:rsidP="00C91D58">
            <w:pPr>
              <w:jc w:val="right"/>
            </w:pPr>
            <w:r>
              <w:t>11 817 512,88</w:t>
            </w:r>
          </w:p>
        </w:tc>
        <w:tc>
          <w:tcPr>
            <w:tcW w:w="652" w:type="pct"/>
            <w:tcBorders>
              <w:top w:val="nil"/>
              <w:left w:val="nil"/>
              <w:bottom w:val="single" w:sz="4" w:space="0" w:color="auto"/>
              <w:right w:val="single" w:sz="4" w:space="0" w:color="auto"/>
            </w:tcBorders>
            <w:shd w:val="clear" w:color="auto" w:fill="auto"/>
            <w:noWrap/>
            <w:vAlign w:val="bottom"/>
          </w:tcPr>
          <w:p w14:paraId="49953F0D" w14:textId="77777777" w:rsidR="00B02CE2" w:rsidRPr="006A172B" w:rsidRDefault="00B02CE2" w:rsidP="00C91D58">
            <w:pPr>
              <w:jc w:val="right"/>
            </w:pPr>
            <w:r w:rsidRPr="006A172B">
              <w:t>0,00</w:t>
            </w:r>
          </w:p>
        </w:tc>
        <w:tc>
          <w:tcPr>
            <w:tcW w:w="637" w:type="pct"/>
            <w:tcBorders>
              <w:top w:val="nil"/>
              <w:left w:val="nil"/>
              <w:bottom w:val="single" w:sz="4" w:space="0" w:color="auto"/>
              <w:right w:val="single" w:sz="4" w:space="0" w:color="auto"/>
            </w:tcBorders>
            <w:shd w:val="clear" w:color="auto" w:fill="auto"/>
            <w:noWrap/>
            <w:vAlign w:val="bottom"/>
          </w:tcPr>
          <w:p w14:paraId="7DA0B1A8" w14:textId="77777777" w:rsidR="00B02CE2" w:rsidRPr="006A172B" w:rsidRDefault="00B02CE2" w:rsidP="00C91D58">
            <w:pPr>
              <w:jc w:val="right"/>
            </w:pPr>
            <w:r w:rsidRPr="006A172B">
              <w:t>100</w:t>
            </w:r>
          </w:p>
        </w:tc>
      </w:tr>
      <w:tr w:rsidR="00B02CE2" w:rsidRPr="006A172B" w14:paraId="46A30169" w14:textId="77777777" w:rsidTr="00C91D58">
        <w:trPr>
          <w:trHeight w:val="255"/>
        </w:trPr>
        <w:tc>
          <w:tcPr>
            <w:tcW w:w="1043" w:type="pct"/>
            <w:tcBorders>
              <w:top w:val="single" w:sz="4" w:space="0" w:color="auto"/>
              <w:left w:val="single" w:sz="4" w:space="0" w:color="auto"/>
              <w:bottom w:val="single" w:sz="4" w:space="0" w:color="auto"/>
              <w:right w:val="single" w:sz="4" w:space="0" w:color="auto"/>
            </w:tcBorders>
            <w:shd w:val="clear" w:color="auto" w:fill="auto"/>
            <w:vAlign w:val="bottom"/>
          </w:tcPr>
          <w:p w14:paraId="76BF4A06" w14:textId="77777777" w:rsidR="00B02CE2" w:rsidRPr="006A172B" w:rsidRDefault="00B02CE2" w:rsidP="00C91D58">
            <w:pPr>
              <w:jc w:val="both"/>
            </w:pPr>
            <w:r w:rsidRPr="006A172B">
              <w:t>Культура</w:t>
            </w:r>
          </w:p>
        </w:tc>
        <w:tc>
          <w:tcPr>
            <w:tcW w:w="228" w:type="pct"/>
            <w:tcBorders>
              <w:top w:val="single" w:sz="4" w:space="0" w:color="auto"/>
              <w:left w:val="nil"/>
              <w:bottom w:val="single" w:sz="4" w:space="0" w:color="auto"/>
              <w:right w:val="single" w:sz="4" w:space="0" w:color="auto"/>
            </w:tcBorders>
            <w:shd w:val="clear" w:color="auto" w:fill="auto"/>
            <w:noWrap/>
            <w:vAlign w:val="bottom"/>
          </w:tcPr>
          <w:p w14:paraId="2387AED5" w14:textId="77777777" w:rsidR="00B02CE2" w:rsidRPr="006A172B" w:rsidRDefault="00B02CE2" w:rsidP="00C91D58">
            <w:pPr>
              <w:jc w:val="right"/>
            </w:pPr>
            <w:r w:rsidRPr="006A172B">
              <w:t>08</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274AF586" w14:textId="77777777" w:rsidR="00B02CE2" w:rsidRPr="006A172B" w:rsidRDefault="00B02CE2" w:rsidP="00C91D58">
            <w:pPr>
              <w:jc w:val="right"/>
            </w:pPr>
            <w:r w:rsidRPr="006A172B">
              <w:t>01</w:t>
            </w:r>
          </w:p>
        </w:tc>
        <w:tc>
          <w:tcPr>
            <w:tcW w:w="785" w:type="pct"/>
            <w:tcBorders>
              <w:top w:val="single" w:sz="4" w:space="0" w:color="auto"/>
              <w:left w:val="nil"/>
              <w:bottom w:val="single" w:sz="4" w:space="0" w:color="auto"/>
              <w:right w:val="single" w:sz="4" w:space="0" w:color="auto"/>
            </w:tcBorders>
            <w:shd w:val="clear" w:color="auto" w:fill="auto"/>
            <w:noWrap/>
            <w:vAlign w:val="bottom"/>
          </w:tcPr>
          <w:p w14:paraId="01B9EED9" w14:textId="77777777" w:rsidR="00B02CE2" w:rsidRPr="006A172B" w:rsidRDefault="00B02CE2" w:rsidP="00C91D58">
            <w:pPr>
              <w:jc w:val="right"/>
            </w:pPr>
            <w:r>
              <w:t>2 885 392,00</w:t>
            </w:r>
          </w:p>
        </w:tc>
        <w:tc>
          <w:tcPr>
            <w:tcW w:w="718" w:type="pct"/>
            <w:tcBorders>
              <w:top w:val="single" w:sz="4" w:space="0" w:color="auto"/>
              <w:left w:val="nil"/>
              <w:bottom w:val="single" w:sz="4" w:space="0" w:color="auto"/>
              <w:right w:val="single" w:sz="4" w:space="0" w:color="auto"/>
            </w:tcBorders>
            <w:shd w:val="clear" w:color="auto" w:fill="auto"/>
            <w:noWrap/>
            <w:vAlign w:val="bottom"/>
          </w:tcPr>
          <w:p w14:paraId="550CB427" w14:textId="77777777" w:rsidR="00B02CE2" w:rsidRPr="006A172B" w:rsidRDefault="00B02CE2" w:rsidP="00C91D58">
            <w:pPr>
              <w:jc w:val="right"/>
            </w:pPr>
            <w:r>
              <w:t>2 885 392,00</w:t>
            </w:r>
          </w:p>
        </w:tc>
        <w:tc>
          <w:tcPr>
            <w:tcW w:w="707" w:type="pct"/>
            <w:tcBorders>
              <w:top w:val="single" w:sz="4" w:space="0" w:color="auto"/>
              <w:left w:val="nil"/>
              <w:bottom w:val="single" w:sz="4" w:space="0" w:color="auto"/>
              <w:right w:val="single" w:sz="4" w:space="0" w:color="auto"/>
            </w:tcBorders>
            <w:shd w:val="clear" w:color="auto" w:fill="auto"/>
            <w:noWrap/>
            <w:vAlign w:val="bottom"/>
          </w:tcPr>
          <w:p w14:paraId="63681449" w14:textId="77777777" w:rsidR="00B02CE2" w:rsidRPr="006A172B" w:rsidRDefault="00B02CE2" w:rsidP="00C91D58">
            <w:pPr>
              <w:jc w:val="right"/>
            </w:pPr>
            <w:r>
              <w:t>2 885 392,00</w:t>
            </w:r>
          </w:p>
        </w:tc>
        <w:tc>
          <w:tcPr>
            <w:tcW w:w="652" w:type="pct"/>
            <w:tcBorders>
              <w:top w:val="single" w:sz="4" w:space="0" w:color="auto"/>
              <w:left w:val="nil"/>
              <w:bottom w:val="single" w:sz="4" w:space="0" w:color="auto"/>
              <w:right w:val="single" w:sz="4" w:space="0" w:color="auto"/>
            </w:tcBorders>
            <w:shd w:val="clear" w:color="auto" w:fill="auto"/>
            <w:noWrap/>
            <w:vAlign w:val="bottom"/>
          </w:tcPr>
          <w:p w14:paraId="2ADF1661" w14:textId="77777777" w:rsidR="00B02CE2" w:rsidRPr="006A172B" w:rsidRDefault="00B02CE2" w:rsidP="00C91D58">
            <w:pPr>
              <w:jc w:val="right"/>
            </w:pPr>
            <w:r w:rsidRPr="006A172B">
              <w:t>0,00</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4B6A4341" w14:textId="77777777" w:rsidR="00B02CE2" w:rsidRPr="006A172B" w:rsidRDefault="00B02CE2" w:rsidP="00C91D58">
            <w:pPr>
              <w:jc w:val="right"/>
            </w:pPr>
            <w:r w:rsidRPr="006A172B">
              <w:t>100</w:t>
            </w:r>
          </w:p>
        </w:tc>
      </w:tr>
      <w:tr w:rsidR="00B02CE2" w:rsidRPr="006A172B" w14:paraId="39A317DA" w14:textId="77777777" w:rsidTr="00C91D58">
        <w:trPr>
          <w:trHeight w:val="255"/>
        </w:trPr>
        <w:tc>
          <w:tcPr>
            <w:tcW w:w="1043" w:type="pct"/>
            <w:tcBorders>
              <w:top w:val="single" w:sz="4" w:space="0" w:color="auto"/>
              <w:left w:val="single" w:sz="4" w:space="0" w:color="auto"/>
              <w:bottom w:val="single" w:sz="4" w:space="0" w:color="auto"/>
              <w:right w:val="single" w:sz="4" w:space="0" w:color="auto"/>
            </w:tcBorders>
            <w:shd w:val="clear" w:color="auto" w:fill="auto"/>
            <w:vAlign w:val="bottom"/>
          </w:tcPr>
          <w:p w14:paraId="7679E917" w14:textId="77777777" w:rsidR="00B02CE2" w:rsidRPr="006A172B" w:rsidRDefault="00B02CE2" w:rsidP="00C91D58">
            <w:pPr>
              <w:jc w:val="both"/>
            </w:pPr>
            <w:r w:rsidRPr="006A172B">
              <w:t>Физическая культура</w:t>
            </w:r>
          </w:p>
        </w:tc>
        <w:tc>
          <w:tcPr>
            <w:tcW w:w="228" w:type="pct"/>
            <w:tcBorders>
              <w:top w:val="single" w:sz="4" w:space="0" w:color="auto"/>
              <w:left w:val="nil"/>
              <w:bottom w:val="single" w:sz="4" w:space="0" w:color="auto"/>
              <w:right w:val="single" w:sz="4" w:space="0" w:color="auto"/>
            </w:tcBorders>
            <w:shd w:val="clear" w:color="auto" w:fill="auto"/>
            <w:noWrap/>
            <w:vAlign w:val="bottom"/>
          </w:tcPr>
          <w:p w14:paraId="3DF0104A" w14:textId="77777777" w:rsidR="00B02CE2" w:rsidRPr="006A172B" w:rsidRDefault="00B02CE2" w:rsidP="00C91D58">
            <w:pPr>
              <w:jc w:val="right"/>
            </w:pPr>
            <w:r w:rsidRPr="006A172B">
              <w:t>11</w:t>
            </w: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3DADC751" w14:textId="77777777" w:rsidR="00B02CE2" w:rsidRPr="006A172B" w:rsidRDefault="00B02CE2" w:rsidP="00C91D58">
            <w:pPr>
              <w:jc w:val="right"/>
            </w:pPr>
            <w:r w:rsidRPr="006A172B">
              <w:t>01</w:t>
            </w:r>
          </w:p>
        </w:tc>
        <w:tc>
          <w:tcPr>
            <w:tcW w:w="785" w:type="pct"/>
            <w:tcBorders>
              <w:top w:val="single" w:sz="4" w:space="0" w:color="auto"/>
              <w:left w:val="nil"/>
              <w:bottom w:val="single" w:sz="4" w:space="0" w:color="auto"/>
              <w:right w:val="single" w:sz="4" w:space="0" w:color="auto"/>
            </w:tcBorders>
            <w:shd w:val="clear" w:color="auto" w:fill="auto"/>
            <w:noWrap/>
            <w:vAlign w:val="bottom"/>
          </w:tcPr>
          <w:p w14:paraId="4EC43F7F" w14:textId="77777777" w:rsidR="00B02CE2" w:rsidRPr="006A172B" w:rsidRDefault="00B02CE2" w:rsidP="00C91D58">
            <w:pPr>
              <w:jc w:val="right"/>
            </w:pPr>
            <w:r>
              <w:t>175 000,00</w:t>
            </w:r>
          </w:p>
        </w:tc>
        <w:tc>
          <w:tcPr>
            <w:tcW w:w="718" w:type="pct"/>
            <w:tcBorders>
              <w:top w:val="single" w:sz="4" w:space="0" w:color="auto"/>
              <w:left w:val="nil"/>
              <w:bottom w:val="single" w:sz="4" w:space="0" w:color="auto"/>
              <w:right w:val="single" w:sz="4" w:space="0" w:color="auto"/>
            </w:tcBorders>
            <w:shd w:val="clear" w:color="auto" w:fill="auto"/>
            <w:noWrap/>
            <w:vAlign w:val="bottom"/>
          </w:tcPr>
          <w:p w14:paraId="59C4D981" w14:textId="77777777" w:rsidR="00B02CE2" w:rsidRPr="006A172B" w:rsidRDefault="00B02CE2" w:rsidP="00C91D58">
            <w:pPr>
              <w:jc w:val="right"/>
            </w:pPr>
            <w:r>
              <w:t>175 000,00</w:t>
            </w:r>
          </w:p>
        </w:tc>
        <w:tc>
          <w:tcPr>
            <w:tcW w:w="707" w:type="pct"/>
            <w:tcBorders>
              <w:top w:val="single" w:sz="4" w:space="0" w:color="auto"/>
              <w:left w:val="nil"/>
              <w:bottom w:val="single" w:sz="4" w:space="0" w:color="auto"/>
              <w:right w:val="single" w:sz="4" w:space="0" w:color="auto"/>
            </w:tcBorders>
            <w:shd w:val="clear" w:color="auto" w:fill="auto"/>
            <w:noWrap/>
            <w:vAlign w:val="bottom"/>
          </w:tcPr>
          <w:p w14:paraId="6FD9190E" w14:textId="77777777" w:rsidR="00B02CE2" w:rsidRPr="006A172B" w:rsidRDefault="00B02CE2" w:rsidP="00C91D58">
            <w:pPr>
              <w:jc w:val="right"/>
            </w:pPr>
            <w:r>
              <w:t>175 000,00</w:t>
            </w:r>
          </w:p>
        </w:tc>
        <w:tc>
          <w:tcPr>
            <w:tcW w:w="652" w:type="pct"/>
            <w:tcBorders>
              <w:top w:val="single" w:sz="4" w:space="0" w:color="auto"/>
              <w:left w:val="nil"/>
              <w:bottom w:val="single" w:sz="4" w:space="0" w:color="auto"/>
              <w:right w:val="single" w:sz="4" w:space="0" w:color="auto"/>
            </w:tcBorders>
            <w:shd w:val="clear" w:color="auto" w:fill="auto"/>
            <w:noWrap/>
            <w:vAlign w:val="bottom"/>
          </w:tcPr>
          <w:p w14:paraId="76A31D34" w14:textId="77777777" w:rsidR="00B02CE2" w:rsidRPr="006A172B" w:rsidRDefault="00B02CE2" w:rsidP="00C91D58">
            <w:pPr>
              <w:jc w:val="right"/>
            </w:pPr>
            <w:r w:rsidRPr="006A172B">
              <w:t>0,00</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6AA43C1D" w14:textId="77777777" w:rsidR="00B02CE2" w:rsidRPr="006A172B" w:rsidRDefault="00B02CE2" w:rsidP="00C91D58">
            <w:pPr>
              <w:jc w:val="right"/>
            </w:pPr>
            <w:r w:rsidRPr="006A172B">
              <w:t>100</w:t>
            </w:r>
          </w:p>
        </w:tc>
      </w:tr>
      <w:tr w:rsidR="00B02CE2" w:rsidRPr="006A172B" w14:paraId="4FC91B31" w14:textId="77777777" w:rsidTr="00C91D58">
        <w:trPr>
          <w:trHeight w:val="255"/>
        </w:trPr>
        <w:tc>
          <w:tcPr>
            <w:tcW w:w="1043" w:type="pct"/>
            <w:tcBorders>
              <w:top w:val="single" w:sz="4" w:space="0" w:color="auto"/>
              <w:left w:val="single" w:sz="4" w:space="0" w:color="auto"/>
              <w:bottom w:val="single" w:sz="4" w:space="0" w:color="auto"/>
              <w:right w:val="single" w:sz="4" w:space="0" w:color="auto"/>
            </w:tcBorders>
            <w:shd w:val="clear" w:color="auto" w:fill="auto"/>
            <w:vAlign w:val="bottom"/>
          </w:tcPr>
          <w:p w14:paraId="40D6CE94" w14:textId="77777777" w:rsidR="00B02CE2" w:rsidRPr="006A172B" w:rsidRDefault="00B02CE2" w:rsidP="00C91D58">
            <w:pPr>
              <w:jc w:val="both"/>
              <w:rPr>
                <w:b/>
                <w:sz w:val="24"/>
                <w:szCs w:val="24"/>
              </w:rPr>
            </w:pPr>
            <w:r w:rsidRPr="006A172B">
              <w:rPr>
                <w:b/>
                <w:sz w:val="24"/>
                <w:szCs w:val="24"/>
              </w:rPr>
              <w:t>ИТОГО</w:t>
            </w:r>
          </w:p>
        </w:tc>
        <w:tc>
          <w:tcPr>
            <w:tcW w:w="228" w:type="pct"/>
            <w:tcBorders>
              <w:top w:val="single" w:sz="4" w:space="0" w:color="auto"/>
              <w:left w:val="nil"/>
              <w:bottom w:val="single" w:sz="4" w:space="0" w:color="auto"/>
              <w:right w:val="single" w:sz="4" w:space="0" w:color="auto"/>
            </w:tcBorders>
            <w:shd w:val="clear" w:color="auto" w:fill="auto"/>
            <w:noWrap/>
            <w:vAlign w:val="bottom"/>
          </w:tcPr>
          <w:p w14:paraId="0BBFC914" w14:textId="77777777" w:rsidR="00B02CE2" w:rsidRPr="006A172B" w:rsidRDefault="00B02CE2" w:rsidP="00C91D58">
            <w:pPr>
              <w:jc w:val="right"/>
              <w:rPr>
                <w:b/>
              </w:rPr>
            </w:pPr>
          </w:p>
        </w:tc>
        <w:tc>
          <w:tcPr>
            <w:tcW w:w="229" w:type="pct"/>
            <w:tcBorders>
              <w:top w:val="single" w:sz="4" w:space="0" w:color="auto"/>
              <w:left w:val="nil"/>
              <w:bottom w:val="single" w:sz="4" w:space="0" w:color="auto"/>
              <w:right w:val="single" w:sz="4" w:space="0" w:color="auto"/>
            </w:tcBorders>
            <w:shd w:val="clear" w:color="auto" w:fill="auto"/>
            <w:noWrap/>
            <w:vAlign w:val="bottom"/>
          </w:tcPr>
          <w:p w14:paraId="5791B86A" w14:textId="77777777" w:rsidR="00B02CE2" w:rsidRPr="006A172B" w:rsidRDefault="00B02CE2" w:rsidP="00C91D58">
            <w:pPr>
              <w:jc w:val="right"/>
              <w:rPr>
                <w:b/>
              </w:rPr>
            </w:pPr>
          </w:p>
        </w:tc>
        <w:tc>
          <w:tcPr>
            <w:tcW w:w="785" w:type="pct"/>
            <w:tcBorders>
              <w:top w:val="single" w:sz="4" w:space="0" w:color="auto"/>
              <w:left w:val="nil"/>
              <w:bottom w:val="single" w:sz="4" w:space="0" w:color="auto"/>
              <w:right w:val="single" w:sz="4" w:space="0" w:color="auto"/>
            </w:tcBorders>
            <w:shd w:val="clear" w:color="auto" w:fill="auto"/>
            <w:noWrap/>
            <w:vAlign w:val="bottom"/>
          </w:tcPr>
          <w:p w14:paraId="0C5CA489" w14:textId="77777777" w:rsidR="00B02CE2" w:rsidRPr="006A172B" w:rsidRDefault="00B02CE2" w:rsidP="00C91D58">
            <w:pPr>
              <w:jc w:val="right"/>
              <w:rPr>
                <w:b/>
              </w:rPr>
            </w:pPr>
            <w:r>
              <w:rPr>
                <w:b/>
              </w:rPr>
              <w:t>20 280 990,00</w:t>
            </w:r>
          </w:p>
        </w:tc>
        <w:tc>
          <w:tcPr>
            <w:tcW w:w="718" w:type="pct"/>
            <w:tcBorders>
              <w:top w:val="single" w:sz="4" w:space="0" w:color="auto"/>
              <w:left w:val="nil"/>
              <w:bottom w:val="single" w:sz="4" w:space="0" w:color="auto"/>
              <w:right w:val="single" w:sz="4" w:space="0" w:color="auto"/>
            </w:tcBorders>
            <w:shd w:val="clear" w:color="auto" w:fill="auto"/>
            <w:noWrap/>
            <w:vAlign w:val="bottom"/>
          </w:tcPr>
          <w:p w14:paraId="5920D011" w14:textId="77777777" w:rsidR="00B02CE2" w:rsidRPr="006A172B" w:rsidRDefault="00B02CE2" w:rsidP="00C91D58">
            <w:pPr>
              <w:jc w:val="right"/>
              <w:rPr>
                <w:b/>
              </w:rPr>
            </w:pPr>
            <w:r>
              <w:rPr>
                <w:b/>
              </w:rPr>
              <w:t>22 195 224,85</w:t>
            </w:r>
          </w:p>
        </w:tc>
        <w:tc>
          <w:tcPr>
            <w:tcW w:w="707" w:type="pct"/>
            <w:tcBorders>
              <w:top w:val="single" w:sz="4" w:space="0" w:color="auto"/>
              <w:left w:val="nil"/>
              <w:bottom w:val="single" w:sz="4" w:space="0" w:color="auto"/>
              <w:right w:val="single" w:sz="4" w:space="0" w:color="auto"/>
            </w:tcBorders>
            <w:shd w:val="clear" w:color="auto" w:fill="auto"/>
            <w:noWrap/>
            <w:vAlign w:val="bottom"/>
          </w:tcPr>
          <w:p w14:paraId="5ADB1422" w14:textId="77777777" w:rsidR="00B02CE2" w:rsidRPr="006A172B" w:rsidRDefault="00B02CE2" w:rsidP="00C91D58">
            <w:pPr>
              <w:jc w:val="right"/>
              <w:rPr>
                <w:b/>
              </w:rPr>
            </w:pPr>
            <w:r>
              <w:rPr>
                <w:b/>
              </w:rPr>
              <w:t>22 195 224,85</w:t>
            </w:r>
          </w:p>
        </w:tc>
        <w:tc>
          <w:tcPr>
            <w:tcW w:w="652" w:type="pct"/>
            <w:tcBorders>
              <w:top w:val="single" w:sz="4" w:space="0" w:color="auto"/>
              <w:left w:val="nil"/>
              <w:bottom w:val="single" w:sz="4" w:space="0" w:color="auto"/>
              <w:right w:val="single" w:sz="4" w:space="0" w:color="auto"/>
            </w:tcBorders>
            <w:shd w:val="clear" w:color="auto" w:fill="auto"/>
            <w:noWrap/>
            <w:vAlign w:val="bottom"/>
          </w:tcPr>
          <w:p w14:paraId="21A05523" w14:textId="77777777" w:rsidR="00B02CE2" w:rsidRPr="006A172B" w:rsidRDefault="00B02CE2" w:rsidP="00C91D58">
            <w:pPr>
              <w:jc w:val="right"/>
              <w:rPr>
                <w:b/>
              </w:rPr>
            </w:pPr>
            <w:r>
              <w:rPr>
                <w:b/>
              </w:rPr>
              <w:t>0,00</w:t>
            </w:r>
          </w:p>
        </w:tc>
        <w:tc>
          <w:tcPr>
            <w:tcW w:w="637" w:type="pct"/>
            <w:tcBorders>
              <w:top w:val="single" w:sz="4" w:space="0" w:color="auto"/>
              <w:left w:val="nil"/>
              <w:bottom w:val="single" w:sz="4" w:space="0" w:color="auto"/>
              <w:right w:val="single" w:sz="4" w:space="0" w:color="auto"/>
            </w:tcBorders>
            <w:shd w:val="clear" w:color="auto" w:fill="auto"/>
            <w:noWrap/>
            <w:vAlign w:val="bottom"/>
          </w:tcPr>
          <w:p w14:paraId="1EEEF210" w14:textId="77777777" w:rsidR="00B02CE2" w:rsidRPr="006A172B" w:rsidRDefault="00B02CE2" w:rsidP="00C91D58">
            <w:pPr>
              <w:jc w:val="right"/>
              <w:rPr>
                <w:b/>
              </w:rPr>
            </w:pPr>
            <w:r>
              <w:rPr>
                <w:b/>
              </w:rPr>
              <w:t>100</w:t>
            </w:r>
          </w:p>
        </w:tc>
      </w:tr>
    </w:tbl>
    <w:p w14:paraId="7124F64C" w14:textId="77777777" w:rsidR="00B02CE2" w:rsidRDefault="00B02CE2" w:rsidP="00B02CE2">
      <w:pPr>
        <w:jc w:val="both"/>
      </w:pPr>
    </w:p>
    <w:p w14:paraId="3209B719" w14:textId="77777777" w:rsidR="00B02CE2" w:rsidRPr="00C91D58" w:rsidRDefault="00B02CE2" w:rsidP="00B02CE2">
      <w:pPr>
        <w:ind w:firstLine="540"/>
        <w:jc w:val="both"/>
        <w:rPr>
          <w:sz w:val="24"/>
          <w:szCs w:val="24"/>
        </w:rPr>
      </w:pPr>
      <w:r w:rsidRPr="00547135">
        <w:rPr>
          <w:sz w:val="26"/>
          <w:szCs w:val="26"/>
        </w:rPr>
        <w:t xml:space="preserve">   </w:t>
      </w:r>
      <w:r w:rsidRPr="00C91D58">
        <w:rPr>
          <w:sz w:val="24"/>
          <w:szCs w:val="24"/>
        </w:rPr>
        <w:t xml:space="preserve">На содержание главы администрации расходы составили 1 249 177,46 рублей (100% к утвержденным бюджетным назначениям), в т.ч:- денежное содержание – 962 446,00 рублей; - начисления на выплаты по оплате труда – 286 731,45 рублей. </w:t>
      </w:r>
    </w:p>
    <w:p w14:paraId="39C20CBB" w14:textId="77777777" w:rsidR="00B02CE2" w:rsidRPr="00C91D58" w:rsidRDefault="00B02CE2" w:rsidP="00B02CE2">
      <w:pPr>
        <w:ind w:firstLine="540"/>
        <w:jc w:val="both"/>
        <w:rPr>
          <w:sz w:val="24"/>
          <w:szCs w:val="24"/>
        </w:rPr>
      </w:pPr>
    </w:p>
    <w:p w14:paraId="646F22D2" w14:textId="77777777" w:rsidR="00B02CE2" w:rsidRPr="00547135" w:rsidRDefault="00B02CE2" w:rsidP="00B02CE2">
      <w:pPr>
        <w:ind w:firstLine="540"/>
        <w:jc w:val="both"/>
        <w:rPr>
          <w:sz w:val="26"/>
          <w:szCs w:val="26"/>
        </w:rPr>
      </w:pPr>
      <w:r w:rsidRPr="00C91D58">
        <w:rPr>
          <w:sz w:val="24"/>
          <w:szCs w:val="24"/>
        </w:rPr>
        <w:t xml:space="preserve">   Расходы на содержание аппарата администрации составили 4 541 764,38 рублей (100 % к утвержденным бюджетным назначениям); в т.ч.- заработная плата -          2 472 555,00 рублей; - начисления на выплаты по оплате труда – 738 656,59 рублей, - услуги связи – 9 014,00 рублей,- коммунальные услуги – 337 767,49 рублей, - услуги по содержанию имущества (заправка картриджей, ремонт компьютерной техники, уборка служебных помещений) – 91 700,00 рублей, - приобретение материалов, канцелярских товаров, полиграфической продукции, расходных материалов – 103 777,00 рублей, сопровождение хозяйственной деятельности –295 503,43 рублей, подписка на периодические издания – 13 010,32 рублей, разработка сетевого издания – 5 000,00 рублей, содержание имущества текущий ремонт, уборка служебных помещений – 465 700,55 рублей,  взнос в ассоциацию муниципальных образований – 9 080,00 рублей</w:t>
      </w:r>
      <w:r w:rsidRPr="00547135">
        <w:rPr>
          <w:sz w:val="26"/>
          <w:szCs w:val="26"/>
        </w:rPr>
        <w:t>.</w:t>
      </w:r>
    </w:p>
    <w:p w14:paraId="1697B7AB" w14:textId="77777777" w:rsidR="00B02CE2" w:rsidRPr="00547135" w:rsidRDefault="00B02CE2" w:rsidP="00B02CE2">
      <w:pPr>
        <w:ind w:firstLine="540"/>
        <w:jc w:val="both"/>
        <w:rPr>
          <w:sz w:val="26"/>
          <w:szCs w:val="26"/>
        </w:rPr>
      </w:pPr>
    </w:p>
    <w:p w14:paraId="556DEBBE" w14:textId="77777777" w:rsidR="00B02CE2" w:rsidRPr="00C91D58" w:rsidRDefault="00B02CE2" w:rsidP="00B02CE2">
      <w:pPr>
        <w:ind w:firstLine="540"/>
        <w:jc w:val="both"/>
        <w:rPr>
          <w:sz w:val="24"/>
          <w:szCs w:val="24"/>
        </w:rPr>
      </w:pPr>
      <w:r w:rsidRPr="00C91D58">
        <w:rPr>
          <w:sz w:val="24"/>
          <w:szCs w:val="24"/>
        </w:rPr>
        <w:t xml:space="preserve">   По подразделу 0106 «Обеспечение деятельности финансовых, налоговых и таможенных органов и органов финансового (финансово-бюджетного) надзора» отражены расходы на осуществление переданных полномочий муниципального образования Первомайское сельское поселение контрольно-счетного органа сельского поселения по осуществлению внешнего муниципального финансового контроля в рамках заключенного соглашения. Объем иных МБТ перечисленных из бюджета поселения бюджету муниципального района на 01.01.2025 составляет 25 470,00 рублей, что составило 100 % от плановых назначений.</w:t>
      </w:r>
    </w:p>
    <w:p w14:paraId="74F9C2F1" w14:textId="77777777" w:rsidR="00B02CE2" w:rsidRPr="00C91D58" w:rsidRDefault="00B02CE2" w:rsidP="00B02CE2">
      <w:pPr>
        <w:ind w:firstLine="540"/>
        <w:jc w:val="both"/>
        <w:rPr>
          <w:sz w:val="24"/>
          <w:szCs w:val="24"/>
        </w:rPr>
      </w:pPr>
    </w:p>
    <w:p w14:paraId="2CB89F79" w14:textId="77777777" w:rsidR="00B02CE2" w:rsidRPr="00C91D58" w:rsidRDefault="00B02CE2" w:rsidP="00B02CE2">
      <w:pPr>
        <w:ind w:firstLine="540"/>
        <w:jc w:val="both"/>
        <w:rPr>
          <w:sz w:val="24"/>
          <w:szCs w:val="24"/>
        </w:rPr>
      </w:pPr>
      <w:r w:rsidRPr="00C91D58">
        <w:rPr>
          <w:sz w:val="24"/>
          <w:szCs w:val="24"/>
        </w:rPr>
        <w:t xml:space="preserve">   По разделу 0107 Обеспечение проведения выборов и референдумов расходы составили 603 152,02 рублей на финансовое обеспечение проведения выборов в представительные органы муниципального образования Первомайское сельское поселение Симферопольского района Республики Крым,  что составило 100 % от плановых назначений.</w:t>
      </w:r>
    </w:p>
    <w:p w14:paraId="41CAAB9D" w14:textId="77777777" w:rsidR="00B02CE2" w:rsidRPr="00C91D58" w:rsidRDefault="00B02CE2" w:rsidP="00B02CE2">
      <w:pPr>
        <w:ind w:firstLine="540"/>
        <w:jc w:val="both"/>
        <w:rPr>
          <w:sz w:val="24"/>
          <w:szCs w:val="24"/>
        </w:rPr>
      </w:pPr>
    </w:p>
    <w:p w14:paraId="17268AE4" w14:textId="77777777" w:rsidR="00B02CE2" w:rsidRPr="00C91D58" w:rsidRDefault="00B02CE2" w:rsidP="00B02CE2">
      <w:pPr>
        <w:ind w:firstLine="540"/>
        <w:jc w:val="both"/>
        <w:rPr>
          <w:sz w:val="24"/>
          <w:szCs w:val="24"/>
        </w:rPr>
      </w:pPr>
      <w:r w:rsidRPr="00C91D58">
        <w:rPr>
          <w:sz w:val="24"/>
          <w:szCs w:val="24"/>
        </w:rPr>
        <w:t xml:space="preserve">   По разделу 0113 Другие общегосударственные вопросы расходы составили 2 157,00 рублей (100 % к утвержденным бюджетным назначениям). Расходы направлены на расходы на осуществление переданных органам местного самоуправления в Республике Крым отдельных государственных полномочий Республики Крым в сфере административной ответственности. </w:t>
      </w:r>
    </w:p>
    <w:p w14:paraId="3CAB1309" w14:textId="77777777" w:rsidR="00B02CE2" w:rsidRPr="00C91D58" w:rsidRDefault="00B02CE2" w:rsidP="00B02CE2">
      <w:pPr>
        <w:ind w:firstLine="540"/>
        <w:jc w:val="both"/>
        <w:rPr>
          <w:sz w:val="24"/>
          <w:szCs w:val="24"/>
        </w:rPr>
      </w:pPr>
    </w:p>
    <w:p w14:paraId="0A0621AE" w14:textId="77777777" w:rsidR="00B02CE2" w:rsidRPr="00C91D58" w:rsidRDefault="00B02CE2" w:rsidP="00B02CE2">
      <w:pPr>
        <w:ind w:firstLine="540"/>
        <w:jc w:val="both"/>
        <w:rPr>
          <w:sz w:val="24"/>
          <w:szCs w:val="24"/>
        </w:rPr>
      </w:pPr>
      <w:r w:rsidRPr="00C91D58">
        <w:rPr>
          <w:sz w:val="24"/>
          <w:szCs w:val="24"/>
        </w:rPr>
        <w:t>Расходы на поощрение муниципальных управленческих команд администрации Первомайского сельского поселения Симферопольского района Республики Крым 73 563,00 рублей.</w:t>
      </w:r>
    </w:p>
    <w:p w14:paraId="2846C8C9" w14:textId="77777777" w:rsidR="00B02CE2" w:rsidRPr="00C91D58" w:rsidRDefault="00B02CE2" w:rsidP="00B02CE2">
      <w:pPr>
        <w:ind w:firstLine="540"/>
        <w:jc w:val="both"/>
        <w:rPr>
          <w:sz w:val="24"/>
          <w:szCs w:val="24"/>
        </w:rPr>
      </w:pPr>
    </w:p>
    <w:p w14:paraId="3E917FD1" w14:textId="77777777" w:rsidR="00B02CE2" w:rsidRPr="00C91D58" w:rsidRDefault="00B02CE2" w:rsidP="00B02CE2">
      <w:pPr>
        <w:ind w:firstLine="540"/>
        <w:jc w:val="both"/>
        <w:rPr>
          <w:sz w:val="24"/>
          <w:szCs w:val="24"/>
        </w:rPr>
      </w:pPr>
      <w:r w:rsidRPr="00C91D58">
        <w:rPr>
          <w:sz w:val="24"/>
          <w:szCs w:val="24"/>
        </w:rPr>
        <w:t xml:space="preserve">По разделу 0200 «Национальная оборона»  подразделу 0203 «Национальная оборона». В соответствии с Законом Республики Крым «О бюджете Республике Крым на 2024 год» по муниципальному образованию     распределена субвенция на осуществление первичного воинского учета органами местного самоуправления поселений, муниципальных и городских округов в объеме 347 234,00 рублей, кассовое исполнение составило     100%., в т.ч., - заработная плана -234 274,57 рублей - начисления на заработную плату – 70 751,43 рублей - приобретение материальных запасов – 42 208,00 рублей. </w:t>
      </w:r>
    </w:p>
    <w:p w14:paraId="6EE142A0" w14:textId="77777777" w:rsidR="00B02CE2" w:rsidRPr="00C91D58" w:rsidRDefault="00B02CE2" w:rsidP="00B02CE2">
      <w:pPr>
        <w:ind w:firstLine="540"/>
        <w:jc w:val="both"/>
        <w:rPr>
          <w:sz w:val="24"/>
          <w:szCs w:val="24"/>
        </w:rPr>
      </w:pPr>
    </w:p>
    <w:p w14:paraId="52C5DBD3" w14:textId="77777777" w:rsidR="00B02CE2" w:rsidRPr="00C91D58" w:rsidRDefault="00B02CE2" w:rsidP="00B02CE2">
      <w:pPr>
        <w:ind w:firstLine="540"/>
        <w:jc w:val="both"/>
        <w:rPr>
          <w:sz w:val="24"/>
          <w:szCs w:val="24"/>
        </w:rPr>
      </w:pPr>
      <w:r w:rsidRPr="00C91D58">
        <w:rPr>
          <w:sz w:val="24"/>
          <w:szCs w:val="24"/>
        </w:rPr>
        <w:t xml:space="preserve">   По подразделу 0412 «Другие вопросы в области национальной экономики» отражены расходы на проведение кадастровых работ для постановки на государственный кадастровый учет объектов недвижимости имущества, находящейся в собственности муниципального образования Первомайское сельское поселение Симферопольского района Республики Крым, и государственной регистрации. Расходная часть исполнена в сумме 496 500,00 рублей, что составила 100  % от уточненных плановых показателей. Оказаны услуги по кадастровым работам, составлению технических и межевых планов,  схем расположения земельных участков на кадастровом плане территорий общего пользования.</w:t>
      </w:r>
    </w:p>
    <w:p w14:paraId="0B8F167B" w14:textId="77777777" w:rsidR="00B02CE2" w:rsidRPr="00C91D58" w:rsidRDefault="00B02CE2" w:rsidP="00B02CE2">
      <w:pPr>
        <w:ind w:firstLine="540"/>
        <w:jc w:val="both"/>
        <w:rPr>
          <w:sz w:val="24"/>
          <w:szCs w:val="24"/>
        </w:rPr>
      </w:pPr>
    </w:p>
    <w:p w14:paraId="0B5E2495" w14:textId="77777777" w:rsidR="00B02CE2" w:rsidRPr="00C91D58" w:rsidRDefault="00B02CE2" w:rsidP="00B02CE2">
      <w:pPr>
        <w:ind w:firstLine="540"/>
        <w:jc w:val="both"/>
        <w:rPr>
          <w:sz w:val="24"/>
          <w:szCs w:val="24"/>
        </w:rPr>
      </w:pPr>
      <w:r w:rsidRPr="00C91D58">
        <w:rPr>
          <w:sz w:val="24"/>
          <w:szCs w:val="24"/>
        </w:rPr>
        <w:t xml:space="preserve">      По разделу 0501 Жилищное хозяйство расходная часть исполнена в сумме  51 865,12  рублей, или 100 % от уточненных плановых показателей на 2024 год (расходы на перечисление взносов на капитальный ремонт общего имущества МКД).  </w:t>
      </w:r>
    </w:p>
    <w:p w14:paraId="35AE2EF0" w14:textId="77777777" w:rsidR="00B02CE2" w:rsidRPr="00C91D58" w:rsidRDefault="00B02CE2" w:rsidP="00B02CE2">
      <w:pPr>
        <w:ind w:firstLine="540"/>
        <w:jc w:val="both"/>
        <w:rPr>
          <w:sz w:val="24"/>
          <w:szCs w:val="24"/>
        </w:rPr>
      </w:pPr>
    </w:p>
    <w:p w14:paraId="764B799D" w14:textId="77777777" w:rsidR="00B02CE2" w:rsidRPr="00C91D58" w:rsidRDefault="00B02CE2" w:rsidP="00B02CE2">
      <w:pPr>
        <w:ind w:firstLine="540"/>
        <w:jc w:val="both"/>
        <w:rPr>
          <w:sz w:val="24"/>
          <w:szCs w:val="24"/>
        </w:rPr>
      </w:pPr>
      <w:r w:rsidRPr="00C91D58">
        <w:rPr>
          <w:sz w:val="24"/>
          <w:szCs w:val="24"/>
        </w:rPr>
        <w:t xml:space="preserve">      По подразделу 0503 «Благоустройство» расходная часть исполнена в сумме  11 817 512,88  рублей или 100 % от уточненных плановых показателей на 2024 год.  В том числе: расходы на мероприятия на осуществление санитарной очистки и уборке территории Первомайское  сельского поселения (заработная плата дворников, приобретение расходных материалов) – 5 239 777,20 рублей, ликвидация стихийных свалок, оплата услуг по обращению с ТКО – 472 079,20 рублей, кронирование, спил аварийных деревьев, вывоз веток – 610 000,00 рублей, обслуживание уличного освещения- 13 500,00 рублей, акарицидная обработка 112 760,10 рублей, услуги по осуществлению строительного контроля строительно-монтажных работ на объекте: "Работы по благоустройству территории детской игровой площадки, расположенной по адресу: Республика Крым, Симферопольский район,с.Чайкино,ул.Заводская,12" - 64 264,26 рублей, работы по изготовлению и установке мемориальной доски – 41 300,00 рублей </w:t>
      </w:r>
      <w:r w:rsidRPr="00C91D58">
        <w:rPr>
          <w:sz w:val="24"/>
          <w:szCs w:val="24"/>
        </w:rPr>
        <w:lastRenderedPageBreak/>
        <w:t xml:space="preserve">восстановление уличного освещения в с.Первомайское и с.Красное – 493 274,10 рублей, расходы на реализацию мероприятий по благоустройству общественных территорий (в части установки детских игровых площадок) по адресу: Республика Крым, Симферопольский район,с.Чайкино,ул.Заводская,12 – 3 003 003,00 рублей, работы по благоустройству дворовой территории, расположенной по адресу: ул. Розовая, 26-28 с. Чайкино, Симферопольский район Республика Крым (в части устройства площадки для активного отдыха)» 810 451,00 рублей,  оплату уличного освещения на сумму 957 104,02 рублей. </w:t>
      </w:r>
    </w:p>
    <w:p w14:paraId="4885605D" w14:textId="77777777" w:rsidR="00B02CE2" w:rsidRPr="00C91D58" w:rsidRDefault="00B02CE2" w:rsidP="00B02CE2">
      <w:pPr>
        <w:ind w:firstLine="540"/>
        <w:jc w:val="both"/>
        <w:rPr>
          <w:sz w:val="24"/>
          <w:szCs w:val="24"/>
        </w:rPr>
      </w:pPr>
    </w:p>
    <w:p w14:paraId="3FCEB204" w14:textId="77777777" w:rsidR="00B02CE2" w:rsidRPr="00C91D58" w:rsidRDefault="00B02CE2" w:rsidP="00B02CE2">
      <w:pPr>
        <w:ind w:firstLine="540"/>
        <w:jc w:val="both"/>
        <w:rPr>
          <w:sz w:val="24"/>
          <w:szCs w:val="24"/>
        </w:rPr>
      </w:pPr>
      <w:r w:rsidRPr="00C91D58">
        <w:rPr>
          <w:sz w:val="24"/>
          <w:szCs w:val="24"/>
        </w:rPr>
        <w:t xml:space="preserve">       По разделу 08 00 «Культура, кинематография». Исполнение по данному разделу составляет 2 885 392,00 рублей, или 100 % к плановым назначениям. По подразделу 0801 «Культура», отражены расходы на осуществление переданных полномочий муниципального образования Первомайское сельское поселение по созданию условий для организации досуга, услугами организаций культуры и организации библиотечного обслуживания населения. Объем иных МБТ перечисленных из бюджета поселения бюджету муниципального района в рамках заключенного соглашения от 09.01.2024 № 1. По условиям соглашения ежегодный объем межбюджетных трансфертов перечисляется равными частями ежемесячно до 15 числа месяца, следующего за отчетным.</w:t>
      </w:r>
    </w:p>
    <w:p w14:paraId="7790224F" w14:textId="77777777" w:rsidR="00B02CE2" w:rsidRPr="00C91D58" w:rsidRDefault="00B02CE2" w:rsidP="00B02CE2">
      <w:pPr>
        <w:ind w:firstLine="540"/>
        <w:jc w:val="both"/>
        <w:rPr>
          <w:sz w:val="24"/>
          <w:szCs w:val="24"/>
        </w:rPr>
      </w:pPr>
    </w:p>
    <w:p w14:paraId="6F812F40" w14:textId="77777777" w:rsidR="00B02CE2" w:rsidRPr="00C91D58" w:rsidRDefault="00B02CE2" w:rsidP="00B02CE2">
      <w:pPr>
        <w:ind w:firstLine="540"/>
        <w:jc w:val="both"/>
        <w:rPr>
          <w:sz w:val="24"/>
          <w:szCs w:val="24"/>
        </w:rPr>
      </w:pPr>
      <w:r w:rsidRPr="00C91D58">
        <w:rPr>
          <w:sz w:val="24"/>
          <w:szCs w:val="24"/>
        </w:rPr>
        <w:t xml:space="preserve">       По разделу 11 00 «Физическая культура и спорт». Исполнение по данному разделу составляет 175 000,00 рублей, или 100 % к плановым назначениям. По данному разделу отражены расходы на  мероприятия по развитию физической культуры и спорта (оплата взноса в ассоциацию футбола Симферопольского района Республики Крым, покупка спортинвентаря)</w:t>
      </w:r>
    </w:p>
    <w:p w14:paraId="49FEA282" w14:textId="77777777" w:rsidR="00B02CE2" w:rsidRPr="00C91D58" w:rsidRDefault="00B02CE2" w:rsidP="00B02CE2">
      <w:pPr>
        <w:jc w:val="both"/>
        <w:rPr>
          <w:b/>
          <w:color w:val="000000"/>
          <w:sz w:val="24"/>
          <w:szCs w:val="24"/>
        </w:rPr>
      </w:pPr>
    </w:p>
    <w:p w14:paraId="48AD4399" w14:textId="77777777" w:rsidR="00B02CE2" w:rsidRPr="00C91D58" w:rsidRDefault="00B02CE2" w:rsidP="00B02CE2">
      <w:pPr>
        <w:contextualSpacing/>
        <w:jc w:val="both"/>
        <w:rPr>
          <w:b/>
          <w:sz w:val="24"/>
          <w:szCs w:val="24"/>
        </w:rPr>
      </w:pPr>
      <w:r w:rsidRPr="00C91D58">
        <w:rPr>
          <w:sz w:val="24"/>
          <w:szCs w:val="24"/>
        </w:rPr>
        <w:t xml:space="preserve">                                </w:t>
      </w:r>
      <w:r w:rsidRPr="00C91D58">
        <w:rPr>
          <w:b/>
          <w:sz w:val="24"/>
          <w:szCs w:val="24"/>
        </w:rPr>
        <w:t xml:space="preserve">Источники финансирования дефицита бюджета  </w:t>
      </w:r>
    </w:p>
    <w:p w14:paraId="3A070D6A" w14:textId="77777777" w:rsidR="00B02CE2" w:rsidRPr="00C91D58" w:rsidRDefault="00B02CE2" w:rsidP="00B02CE2">
      <w:pPr>
        <w:contextualSpacing/>
        <w:jc w:val="both"/>
        <w:rPr>
          <w:b/>
          <w:sz w:val="24"/>
          <w:szCs w:val="24"/>
        </w:rPr>
      </w:pPr>
    </w:p>
    <w:p w14:paraId="3B9A6444" w14:textId="77777777" w:rsidR="00B02CE2" w:rsidRPr="00C91D58" w:rsidRDefault="00B02CE2" w:rsidP="00B02CE2">
      <w:pPr>
        <w:contextualSpacing/>
        <w:jc w:val="both"/>
        <w:rPr>
          <w:sz w:val="24"/>
          <w:szCs w:val="24"/>
        </w:rPr>
      </w:pPr>
      <w:r w:rsidRPr="00C91D58">
        <w:rPr>
          <w:sz w:val="24"/>
          <w:szCs w:val="24"/>
        </w:rPr>
        <w:t xml:space="preserve">          Утвержден дефицит бюджета в сумме 1 083 206,45 рублей. Покрытие дефицита бюджета осуществлялось за счет свободных остатков средств местного бюджета на начало отчетного периода. Профицит бюджета 2024 года составил 527 316,61  рублей. Свободный остаток средств бюджета на 01.01.2025 составляет 1 610 523,06 рублей. </w:t>
      </w:r>
    </w:p>
    <w:p w14:paraId="09D3D80B" w14:textId="64205E5C" w:rsidR="00B02CE2" w:rsidRDefault="002953F7" w:rsidP="00C91D58">
      <w:pPr>
        <w:pStyle w:val="1"/>
        <w:spacing w:before="0" w:after="150" w:line="288" w:lineRule="atLeast"/>
        <w:jc w:val="both"/>
        <w:rPr>
          <w:sz w:val="24"/>
          <w:szCs w:val="24"/>
        </w:rPr>
      </w:pPr>
      <w:r w:rsidRPr="00C91D58">
        <w:rPr>
          <w:rFonts w:ascii="Times New Roman" w:hAnsi="Times New Roman"/>
          <w:sz w:val="24"/>
          <w:szCs w:val="24"/>
        </w:rPr>
        <w:t xml:space="preserve">  </w:t>
      </w:r>
      <w:r w:rsidR="000677E6">
        <w:rPr>
          <w:sz w:val="24"/>
          <w:szCs w:val="24"/>
        </w:rPr>
        <w:t xml:space="preserve">                                         </w:t>
      </w:r>
    </w:p>
    <w:p w14:paraId="78900C1D" w14:textId="77777777" w:rsidR="00B02CE2" w:rsidRDefault="00B02CE2" w:rsidP="000677E6">
      <w:pPr>
        <w:jc w:val="center"/>
        <w:rPr>
          <w:sz w:val="24"/>
          <w:szCs w:val="24"/>
        </w:rPr>
      </w:pPr>
    </w:p>
    <w:p w14:paraId="788FD302" w14:textId="77777777" w:rsidR="00B02CE2" w:rsidRDefault="00B02CE2" w:rsidP="000677E6">
      <w:pPr>
        <w:jc w:val="center"/>
        <w:rPr>
          <w:sz w:val="24"/>
          <w:szCs w:val="24"/>
        </w:rPr>
      </w:pPr>
    </w:p>
    <w:p w14:paraId="5FA007AE" w14:textId="77777777" w:rsidR="00BC58F0" w:rsidRDefault="00B02CE2" w:rsidP="000677E6">
      <w:pPr>
        <w:jc w:val="center"/>
        <w:rPr>
          <w:sz w:val="24"/>
          <w:szCs w:val="24"/>
        </w:rPr>
      </w:pPr>
      <w:r>
        <w:rPr>
          <w:sz w:val="24"/>
          <w:szCs w:val="24"/>
        </w:rPr>
        <w:t xml:space="preserve">                                                                          </w:t>
      </w:r>
      <w:r w:rsidR="000677E6">
        <w:rPr>
          <w:sz w:val="24"/>
          <w:szCs w:val="24"/>
        </w:rPr>
        <w:t xml:space="preserve">  </w:t>
      </w:r>
    </w:p>
    <w:p w14:paraId="33A14BD8" w14:textId="77777777" w:rsidR="00BC58F0" w:rsidRDefault="00BC58F0" w:rsidP="000677E6">
      <w:pPr>
        <w:jc w:val="center"/>
        <w:rPr>
          <w:sz w:val="24"/>
          <w:szCs w:val="24"/>
        </w:rPr>
      </w:pPr>
    </w:p>
    <w:p w14:paraId="3F77D5CF" w14:textId="77777777" w:rsidR="00BC58F0" w:rsidRDefault="00BC58F0" w:rsidP="000677E6">
      <w:pPr>
        <w:jc w:val="center"/>
        <w:rPr>
          <w:sz w:val="24"/>
          <w:szCs w:val="24"/>
        </w:rPr>
      </w:pPr>
    </w:p>
    <w:p w14:paraId="34C31911" w14:textId="77777777" w:rsidR="00BC58F0" w:rsidRDefault="00BC58F0" w:rsidP="000677E6">
      <w:pPr>
        <w:jc w:val="center"/>
        <w:rPr>
          <w:sz w:val="24"/>
          <w:szCs w:val="24"/>
        </w:rPr>
      </w:pPr>
    </w:p>
    <w:p w14:paraId="53313F5F" w14:textId="77777777" w:rsidR="00BC58F0" w:rsidRDefault="00BC58F0" w:rsidP="000677E6">
      <w:pPr>
        <w:jc w:val="center"/>
        <w:rPr>
          <w:sz w:val="24"/>
          <w:szCs w:val="24"/>
        </w:rPr>
      </w:pPr>
    </w:p>
    <w:p w14:paraId="26F58849" w14:textId="77777777" w:rsidR="00BC58F0" w:rsidRDefault="00BC58F0" w:rsidP="000677E6">
      <w:pPr>
        <w:jc w:val="center"/>
        <w:rPr>
          <w:sz w:val="24"/>
          <w:szCs w:val="24"/>
        </w:rPr>
      </w:pPr>
    </w:p>
    <w:p w14:paraId="499282A7" w14:textId="77777777" w:rsidR="00BC58F0" w:rsidRDefault="00BC58F0" w:rsidP="000677E6">
      <w:pPr>
        <w:jc w:val="center"/>
        <w:rPr>
          <w:sz w:val="24"/>
          <w:szCs w:val="24"/>
        </w:rPr>
      </w:pPr>
    </w:p>
    <w:p w14:paraId="03D6F6E2" w14:textId="77777777" w:rsidR="00BC58F0" w:rsidRDefault="00BC58F0" w:rsidP="000677E6">
      <w:pPr>
        <w:jc w:val="center"/>
        <w:rPr>
          <w:sz w:val="24"/>
          <w:szCs w:val="24"/>
        </w:rPr>
      </w:pPr>
    </w:p>
    <w:p w14:paraId="27DBBCB6" w14:textId="77777777" w:rsidR="00BC58F0" w:rsidRDefault="00BC58F0" w:rsidP="000677E6">
      <w:pPr>
        <w:jc w:val="center"/>
        <w:rPr>
          <w:sz w:val="24"/>
          <w:szCs w:val="24"/>
        </w:rPr>
      </w:pPr>
    </w:p>
    <w:p w14:paraId="365B2B8E" w14:textId="77777777" w:rsidR="00BC58F0" w:rsidRDefault="00BC58F0" w:rsidP="000677E6">
      <w:pPr>
        <w:jc w:val="center"/>
        <w:rPr>
          <w:sz w:val="24"/>
          <w:szCs w:val="24"/>
        </w:rPr>
      </w:pPr>
    </w:p>
    <w:p w14:paraId="19F3594E" w14:textId="77777777" w:rsidR="00BC58F0" w:rsidRDefault="00BC58F0" w:rsidP="000677E6">
      <w:pPr>
        <w:jc w:val="center"/>
        <w:rPr>
          <w:sz w:val="24"/>
          <w:szCs w:val="24"/>
        </w:rPr>
      </w:pPr>
    </w:p>
    <w:p w14:paraId="03B8FBA2" w14:textId="77777777" w:rsidR="00BC58F0" w:rsidRDefault="00BC58F0" w:rsidP="000677E6">
      <w:pPr>
        <w:jc w:val="center"/>
        <w:rPr>
          <w:sz w:val="24"/>
          <w:szCs w:val="24"/>
        </w:rPr>
      </w:pPr>
    </w:p>
    <w:p w14:paraId="35925FD0" w14:textId="77777777" w:rsidR="00BC58F0" w:rsidRDefault="00BC58F0" w:rsidP="000677E6">
      <w:pPr>
        <w:jc w:val="center"/>
        <w:rPr>
          <w:sz w:val="24"/>
          <w:szCs w:val="24"/>
        </w:rPr>
      </w:pPr>
    </w:p>
    <w:p w14:paraId="00C88D0C" w14:textId="77777777" w:rsidR="00BC58F0" w:rsidRDefault="00BC58F0" w:rsidP="000677E6">
      <w:pPr>
        <w:jc w:val="center"/>
        <w:rPr>
          <w:sz w:val="24"/>
          <w:szCs w:val="24"/>
        </w:rPr>
      </w:pPr>
    </w:p>
    <w:p w14:paraId="7600453E" w14:textId="77777777" w:rsidR="00BC58F0" w:rsidRDefault="00BC58F0" w:rsidP="000677E6">
      <w:pPr>
        <w:jc w:val="center"/>
        <w:rPr>
          <w:sz w:val="24"/>
          <w:szCs w:val="24"/>
        </w:rPr>
      </w:pPr>
    </w:p>
    <w:p w14:paraId="123E74A2" w14:textId="77777777" w:rsidR="00BC58F0" w:rsidRDefault="00BC58F0" w:rsidP="000677E6">
      <w:pPr>
        <w:jc w:val="center"/>
        <w:rPr>
          <w:sz w:val="24"/>
          <w:szCs w:val="24"/>
        </w:rPr>
      </w:pPr>
    </w:p>
    <w:p w14:paraId="71931431" w14:textId="77777777" w:rsidR="00BC58F0" w:rsidRDefault="00BC58F0" w:rsidP="000677E6">
      <w:pPr>
        <w:jc w:val="center"/>
        <w:rPr>
          <w:sz w:val="24"/>
          <w:szCs w:val="24"/>
        </w:rPr>
      </w:pPr>
    </w:p>
    <w:p w14:paraId="2147778A" w14:textId="77777777" w:rsidR="00BC58F0" w:rsidRDefault="00BC58F0" w:rsidP="000677E6">
      <w:pPr>
        <w:jc w:val="center"/>
        <w:rPr>
          <w:sz w:val="24"/>
          <w:szCs w:val="24"/>
        </w:rPr>
      </w:pPr>
    </w:p>
    <w:p w14:paraId="1884F421" w14:textId="77777777" w:rsidR="00BC58F0" w:rsidRDefault="00BC58F0" w:rsidP="000677E6">
      <w:pPr>
        <w:jc w:val="center"/>
        <w:rPr>
          <w:sz w:val="24"/>
          <w:szCs w:val="24"/>
        </w:rPr>
      </w:pPr>
    </w:p>
    <w:p w14:paraId="066FEAAB" w14:textId="77777777" w:rsidR="00BC58F0" w:rsidRDefault="00BC58F0" w:rsidP="000677E6">
      <w:pPr>
        <w:jc w:val="center"/>
        <w:rPr>
          <w:sz w:val="24"/>
          <w:szCs w:val="24"/>
        </w:rPr>
      </w:pPr>
    </w:p>
    <w:p w14:paraId="6E332708" w14:textId="77777777" w:rsidR="00BC58F0" w:rsidRDefault="00BC58F0" w:rsidP="000677E6">
      <w:pPr>
        <w:jc w:val="center"/>
        <w:rPr>
          <w:sz w:val="24"/>
          <w:szCs w:val="24"/>
        </w:rPr>
      </w:pPr>
    </w:p>
    <w:p w14:paraId="6DFC8720" w14:textId="77777777" w:rsidR="00BC58F0" w:rsidRDefault="00BC58F0" w:rsidP="000677E6">
      <w:pPr>
        <w:jc w:val="center"/>
        <w:rPr>
          <w:sz w:val="24"/>
          <w:szCs w:val="24"/>
        </w:rPr>
      </w:pPr>
    </w:p>
    <w:p w14:paraId="6358D314" w14:textId="77777777" w:rsidR="00BC58F0" w:rsidRDefault="00BC58F0" w:rsidP="000677E6">
      <w:pPr>
        <w:jc w:val="center"/>
        <w:rPr>
          <w:sz w:val="24"/>
          <w:szCs w:val="24"/>
        </w:rPr>
      </w:pPr>
    </w:p>
    <w:p w14:paraId="066D1BA6" w14:textId="0C742BD8" w:rsidR="00536B00" w:rsidRDefault="00BC58F0" w:rsidP="000677E6">
      <w:pPr>
        <w:jc w:val="center"/>
        <w:rPr>
          <w:sz w:val="24"/>
          <w:szCs w:val="24"/>
        </w:rPr>
      </w:pPr>
      <w:r>
        <w:rPr>
          <w:sz w:val="24"/>
          <w:szCs w:val="24"/>
        </w:rPr>
        <w:t xml:space="preserve">                                                                             </w:t>
      </w:r>
      <w:r w:rsidR="00536B00" w:rsidRPr="005123C1">
        <w:rPr>
          <w:sz w:val="24"/>
          <w:szCs w:val="24"/>
        </w:rPr>
        <w:t>Приложение</w:t>
      </w:r>
      <w:r w:rsidR="00536B00">
        <w:rPr>
          <w:sz w:val="24"/>
          <w:szCs w:val="24"/>
        </w:rPr>
        <w:t xml:space="preserve"> </w:t>
      </w:r>
      <w:r w:rsidR="00536B00" w:rsidRPr="005123C1">
        <w:rPr>
          <w:sz w:val="24"/>
          <w:szCs w:val="24"/>
        </w:rPr>
        <w:t xml:space="preserve">№ </w:t>
      </w:r>
      <w:r w:rsidR="00536B00">
        <w:rPr>
          <w:sz w:val="24"/>
          <w:szCs w:val="24"/>
        </w:rPr>
        <w:t>2</w:t>
      </w:r>
    </w:p>
    <w:p w14:paraId="22CA5841" w14:textId="77777777" w:rsidR="00536B00" w:rsidRPr="005123C1" w:rsidRDefault="00536B00" w:rsidP="00536B00">
      <w:pPr>
        <w:rPr>
          <w:sz w:val="24"/>
          <w:szCs w:val="24"/>
        </w:rPr>
      </w:pPr>
      <w:r>
        <w:rPr>
          <w:sz w:val="24"/>
          <w:szCs w:val="24"/>
        </w:rPr>
        <w:t xml:space="preserve">                                                                                                           к постановлению</w:t>
      </w:r>
    </w:p>
    <w:p w14:paraId="47A88680" w14:textId="77777777" w:rsidR="00536B00" w:rsidRDefault="00536B00" w:rsidP="00536B00">
      <w:pPr>
        <w:pStyle w:val="ac"/>
        <w:jc w:val="center"/>
        <w:rPr>
          <w:sz w:val="24"/>
          <w:szCs w:val="24"/>
        </w:rPr>
      </w:pPr>
      <w:r>
        <w:rPr>
          <w:sz w:val="24"/>
          <w:szCs w:val="24"/>
        </w:rPr>
        <w:t xml:space="preserve">                                                                                                        администрации  </w:t>
      </w:r>
      <w:r w:rsidRPr="005123C1">
        <w:rPr>
          <w:sz w:val="24"/>
          <w:szCs w:val="24"/>
        </w:rPr>
        <w:t>Первомайского</w:t>
      </w:r>
    </w:p>
    <w:p w14:paraId="273CA645" w14:textId="5FC2A76D" w:rsidR="00536B00" w:rsidRPr="005123C1" w:rsidRDefault="00536B00" w:rsidP="00536B00">
      <w:pPr>
        <w:pStyle w:val="ac"/>
        <w:jc w:val="center"/>
        <w:rPr>
          <w:bCs/>
          <w:sz w:val="24"/>
          <w:szCs w:val="24"/>
        </w:rPr>
      </w:pPr>
      <w:r>
        <w:rPr>
          <w:sz w:val="24"/>
          <w:szCs w:val="24"/>
        </w:rPr>
        <w:t xml:space="preserve">                                                                                      </w:t>
      </w:r>
      <w:r w:rsidRPr="005123C1">
        <w:rPr>
          <w:sz w:val="24"/>
          <w:szCs w:val="24"/>
        </w:rPr>
        <w:t>сельского</w:t>
      </w:r>
      <w:r>
        <w:rPr>
          <w:sz w:val="24"/>
          <w:szCs w:val="24"/>
        </w:rPr>
        <w:t xml:space="preserve">  </w:t>
      </w:r>
      <w:r w:rsidRPr="005123C1">
        <w:rPr>
          <w:sz w:val="24"/>
          <w:szCs w:val="24"/>
        </w:rPr>
        <w:t xml:space="preserve"> поселения</w:t>
      </w:r>
      <w:r>
        <w:rPr>
          <w:sz w:val="24"/>
          <w:szCs w:val="24"/>
        </w:rPr>
        <w:t xml:space="preserve">  </w:t>
      </w:r>
      <w:r w:rsidRPr="005123C1">
        <w:rPr>
          <w:sz w:val="24"/>
          <w:szCs w:val="24"/>
        </w:rPr>
        <w:t xml:space="preserve">                                                                                   </w:t>
      </w:r>
      <w:r w:rsidRPr="005123C1">
        <w:rPr>
          <w:sz w:val="24"/>
          <w:szCs w:val="24"/>
        </w:rPr>
        <w:tab/>
      </w:r>
      <w:r w:rsidRPr="005123C1">
        <w:rPr>
          <w:sz w:val="24"/>
          <w:szCs w:val="24"/>
        </w:rPr>
        <w:tab/>
        <w:t xml:space="preserve">    </w:t>
      </w:r>
      <w:r>
        <w:rPr>
          <w:sz w:val="24"/>
          <w:szCs w:val="24"/>
        </w:rPr>
        <w:t xml:space="preserve">                                                                     </w:t>
      </w:r>
      <w:r w:rsidR="00BC58F0">
        <w:rPr>
          <w:sz w:val="24"/>
          <w:szCs w:val="24"/>
        </w:rPr>
        <w:t xml:space="preserve">  </w:t>
      </w:r>
      <w:r>
        <w:rPr>
          <w:sz w:val="24"/>
          <w:szCs w:val="24"/>
        </w:rPr>
        <w:t xml:space="preserve"> </w:t>
      </w:r>
      <w:r w:rsidR="00BC58F0">
        <w:rPr>
          <w:sz w:val="24"/>
          <w:szCs w:val="24"/>
        </w:rPr>
        <w:t xml:space="preserve"> </w:t>
      </w:r>
      <w:r>
        <w:rPr>
          <w:sz w:val="24"/>
          <w:szCs w:val="24"/>
        </w:rPr>
        <w:t>о</w:t>
      </w:r>
      <w:r w:rsidRPr="005123C1">
        <w:rPr>
          <w:sz w:val="24"/>
          <w:szCs w:val="24"/>
        </w:rPr>
        <w:t xml:space="preserve">т </w:t>
      </w:r>
      <w:r w:rsidR="00B02CE2">
        <w:rPr>
          <w:sz w:val="24"/>
          <w:szCs w:val="24"/>
        </w:rPr>
        <w:t xml:space="preserve">08 апреля </w:t>
      </w:r>
      <w:r w:rsidR="000677E6">
        <w:rPr>
          <w:sz w:val="24"/>
          <w:szCs w:val="24"/>
        </w:rPr>
        <w:t xml:space="preserve"> </w:t>
      </w:r>
      <w:r w:rsidRPr="005123C1">
        <w:rPr>
          <w:sz w:val="24"/>
          <w:szCs w:val="24"/>
        </w:rPr>
        <w:t xml:space="preserve"> 202</w:t>
      </w:r>
      <w:r w:rsidR="00B02CE2">
        <w:rPr>
          <w:sz w:val="24"/>
          <w:szCs w:val="24"/>
        </w:rPr>
        <w:t>5</w:t>
      </w:r>
      <w:r w:rsidRPr="005123C1">
        <w:rPr>
          <w:sz w:val="24"/>
          <w:szCs w:val="24"/>
        </w:rPr>
        <w:t xml:space="preserve"> года  №</w:t>
      </w:r>
      <w:r>
        <w:rPr>
          <w:sz w:val="24"/>
          <w:szCs w:val="24"/>
        </w:rPr>
        <w:t xml:space="preserve"> 9</w:t>
      </w:r>
      <w:r w:rsidR="00B02CE2">
        <w:rPr>
          <w:sz w:val="24"/>
          <w:szCs w:val="24"/>
        </w:rPr>
        <w:t>6</w:t>
      </w:r>
      <w:r w:rsidRPr="005123C1">
        <w:rPr>
          <w:sz w:val="24"/>
          <w:szCs w:val="24"/>
        </w:rPr>
        <w:t xml:space="preserve"> </w:t>
      </w:r>
    </w:p>
    <w:p w14:paraId="5CC3650E" w14:textId="77777777" w:rsidR="00536B00" w:rsidRPr="005123C1" w:rsidRDefault="00536B00" w:rsidP="00536B00">
      <w:pPr>
        <w:jc w:val="right"/>
        <w:rPr>
          <w:b/>
          <w:sz w:val="24"/>
          <w:szCs w:val="24"/>
        </w:rPr>
      </w:pPr>
      <w:r w:rsidRPr="005123C1">
        <w:rPr>
          <w:b/>
          <w:sz w:val="24"/>
          <w:szCs w:val="24"/>
        </w:rPr>
        <w:t xml:space="preserve">    </w:t>
      </w:r>
    </w:p>
    <w:p w14:paraId="4F08A892" w14:textId="77777777" w:rsidR="00536B00" w:rsidRPr="005123C1" w:rsidRDefault="00536B00" w:rsidP="00536B00">
      <w:pPr>
        <w:pStyle w:val="ac"/>
        <w:jc w:val="center"/>
        <w:rPr>
          <w:b/>
          <w:sz w:val="24"/>
          <w:szCs w:val="24"/>
        </w:rPr>
      </w:pPr>
    </w:p>
    <w:p w14:paraId="1A37C4C1" w14:textId="77777777" w:rsidR="00536B00" w:rsidRPr="005123C1" w:rsidRDefault="00536B00" w:rsidP="00536B00">
      <w:pPr>
        <w:pStyle w:val="ac"/>
        <w:jc w:val="center"/>
        <w:rPr>
          <w:b/>
          <w:sz w:val="24"/>
          <w:szCs w:val="24"/>
        </w:rPr>
      </w:pPr>
      <w:r w:rsidRPr="005123C1">
        <w:rPr>
          <w:b/>
          <w:sz w:val="24"/>
          <w:szCs w:val="24"/>
        </w:rPr>
        <w:t>СОСТАВ КОМИССИИ ПО  ПРОВЕДЕНИЮ ПУБЛИЧНЫХ СЛУШАНИЙ</w:t>
      </w:r>
    </w:p>
    <w:p w14:paraId="6883E02D" w14:textId="77777777" w:rsidR="00536B00" w:rsidRDefault="00536B00" w:rsidP="00536B00">
      <w:pPr>
        <w:pStyle w:val="ac"/>
        <w:jc w:val="center"/>
        <w:rPr>
          <w:b/>
          <w:sz w:val="24"/>
          <w:szCs w:val="24"/>
        </w:rPr>
      </w:pPr>
      <w:r w:rsidRPr="005123C1">
        <w:rPr>
          <w:b/>
          <w:sz w:val="24"/>
          <w:szCs w:val="24"/>
        </w:rPr>
        <w:t>АДМИНИСТРАЦИИ ПЕРВОМАЙСКОГО СЕЛЬСКОГО ПОСЕЛЕНИЯ</w:t>
      </w:r>
      <w:r>
        <w:rPr>
          <w:b/>
          <w:sz w:val="24"/>
          <w:szCs w:val="24"/>
        </w:rPr>
        <w:t xml:space="preserve"> </w:t>
      </w:r>
    </w:p>
    <w:p w14:paraId="263C03CD" w14:textId="77777777" w:rsidR="00536B00" w:rsidRPr="005123C1" w:rsidRDefault="00536B00" w:rsidP="00536B00">
      <w:pPr>
        <w:pStyle w:val="ac"/>
        <w:jc w:val="center"/>
        <w:rPr>
          <w:b/>
          <w:sz w:val="24"/>
          <w:szCs w:val="24"/>
        </w:rPr>
      </w:pPr>
      <w:r>
        <w:rPr>
          <w:b/>
          <w:sz w:val="24"/>
          <w:szCs w:val="24"/>
        </w:rPr>
        <w:t>СИМФЕРОПОЛЬСКОГО  РАЙОНА  РЕСПУБЛИКИ КРЫМ</w:t>
      </w:r>
    </w:p>
    <w:p w14:paraId="676AA710" w14:textId="77777777" w:rsidR="00536B00" w:rsidRPr="005123C1" w:rsidRDefault="00536B00" w:rsidP="00536B00">
      <w:pPr>
        <w:pStyle w:val="ac"/>
        <w:jc w:val="center"/>
        <w:rPr>
          <w:b/>
          <w:sz w:val="24"/>
          <w:szCs w:val="24"/>
        </w:rPr>
      </w:pPr>
    </w:p>
    <w:p w14:paraId="0197F79E" w14:textId="77777777" w:rsidR="00536B00" w:rsidRPr="005123C1" w:rsidRDefault="00536B00" w:rsidP="00536B00">
      <w:pPr>
        <w:pStyle w:val="ac"/>
        <w:rPr>
          <w:sz w:val="24"/>
          <w:szCs w:val="24"/>
        </w:rPr>
      </w:pPr>
    </w:p>
    <w:p w14:paraId="3E0323F8" w14:textId="77777777" w:rsidR="00536B00" w:rsidRPr="005123C1" w:rsidRDefault="00536B00" w:rsidP="00536B00">
      <w:pPr>
        <w:pStyle w:val="ac"/>
        <w:widowControl/>
        <w:numPr>
          <w:ilvl w:val="0"/>
          <w:numId w:val="9"/>
        </w:numPr>
        <w:autoSpaceDE/>
        <w:autoSpaceDN/>
        <w:adjustRightInd/>
        <w:rPr>
          <w:sz w:val="24"/>
          <w:szCs w:val="24"/>
        </w:rPr>
      </w:pPr>
      <w:r w:rsidRPr="005123C1">
        <w:rPr>
          <w:sz w:val="24"/>
          <w:szCs w:val="24"/>
        </w:rPr>
        <w:t>Председатель Комиссии – Пархоменко Лариса Николаевна, Председатель Первомайского сельского совета-глава администрации Первомайского  сельского поселения.</w:t>
      </w:r>
    </w:p>
    <w:p w14:paraId="1987A415" w14:textId="3CC52AC5" w:rsidR="00536B00" w:rsidRDefault="00536B00" w:rsidP="00536B00">
      <w:pPr>
        <w:pStyle w:val="ac"/>
        <w:widowControl/>
        <w:numPr>
          <w:ilvl w:val="0"/>
          <w:numId w:val="9"/>
        </w:numPr>
        <w:autoSpaceDE/>
        <w:autoSpaceDN/>
        <w:adjustRightInd/>
        <w:rPr>
          <w:sz w:val="24"/>
          <w:szCs w:val="24"/>
        </w:rPr>
      </w:pPr>
      <w:r w:rsidRPr="005123C1">
        <w:rPr>
          <w:sz w:val="24"/>
          <w:szCs w:val="24"/>
        </w:rPr>
        <w:t xml:space="preserve">Заместитель председателя – </w:t>
      </w:r>
      <w:r w:rsidR="000677E6">
        <w:rPr>
          <w:sz w:val="24"/>
          <w:szCs w:val="24"/>
        </w:rPr>
        <w:t>Мордовцева  Алина Валерьевна</w:t>
      </w:r>
      <w:r w:rsidRPr="005123C1">
        <w:rPr>
          <w:sz w:val="24"/>
          <w:szCs w:val="24"/>
        </w:rPr>
        <w:t>,</w:t>
      </w:r>
      <w:r w:rsidRPr="00BC7BD1">
        <w:rPr>
          <w:sz w:val="24"/>
          <w:szCs w:val="24"/>
        </w:rPr>
        <w:t xml:space="preserve"> </w:t>
      </w:r>
      <w:r w:rsidR="000677E6">
        <w:rPr>
          <w:sz w:val="24"/>
          <w:szCs w:val="24"/>
        </w:rPr>
        <w:t xml:space="preserve"> </w:t>
      </w:r>
      <w:r w:rsidRPr="005123C1">
        <w:rPr>
          <w:sz w:val="24"/>
          <w:szCs w:val="24"/>
        </w:rPr>
        <w:t>заместитель главы администрации.</w:t>
      </w:r>
    </w:p>
    <w:p w14:paraId="03AE8769" w14:textId="77777777" w:rsidR="00536B00" w:rsidRDefault="00536B00" w:rsidP="00536B00">
      <w:pPr>
        <w:pStyle w:val="ac"/>
        <w:ind w:left="360"/>
        <w:rPr>
          <w:sz w:val="24"/>
          <w:szCs w:val="24"/>
        </w:rPr>
      </w:pPr>
    </w:p>
    <w:p w14:paraId="598D6916" w14:textId="77777777" w:rsidR="00536B00" w:rsidRPr="005123C1" w:rsidRDefault="00536B00" w:rsidP="00536B00">
      <w:pPr>
        <w:pStyle w:val="ac"/>
        <w:widowControl/>
        <w:numPr>
          <w:ilvl w:val="0"/>
          <w:numId w:val="9"/>
        </w:numPr>
        <w:autoSpaceDE/>
        <w:autoSpaceDN/>
        <w:adjustRightInd/>
        <w:rPr>
          <w:sz w:val="24"/>
          <w:szCs w:val="24"/>
        </w:rPr>
      </w:pPr>
      <w:r>
        <w:rPr>
          <w:sz w:val="24"/>
          <w:szCs w:val="24"/>
        </w:rPr>
        <w:t>С</w:t>
      </w:r>
      <w:r w:rsidRPr="005123C1">
        <w:rPr>
          <w:sz w:val="24"/>
          <w:szCs w:val="24"/>
        </w:rPr>
        <w:t>екретарь – Белозор Наталия Анатольевна, ведущий специалист.</w:t>
      </w:r>
    </w:p>
    <w:p w14:paraId="210555B3" w14:textId="77777777" w:rsidR="00536B00" w:rsidRPr="005123C1" w:rsidRDefault="00536B00" w:rsidP="00536B00">
      <w:pPr>
        <w:pStyle w:val="ac"/>
        <w:ind w:left="720"/>
        <w:rPr>
          <w:sz w:val="24"/>
          <w:szCs w:val="24"/>
        </w:rPr>
      </w:pPr>
    </w:p>
    <w:p w14:paraId="64B56C4C" w14:textId="77777777" w:rsidR="00536B00" w:rsidRPr="00D917AB" w:rsidRDefault="00536B00" w:rsidP="00536B00">
      <w:pPr>
        <w:pStyle w:val="ac"/>
        <w:ind w:left="720"/>
        <w:rPr>
          <w:b/>
          <w:bCs/>
          <w:sz w:val="24"/>
          <w:szCs w:val="24"/>
        </w:rPr>
      </w:pPr>
      <w:r w:rsidRPr="00D917AB">
        <w:rPr>
          <w:b/>
          <w:bCs/>
          <w:sz w:val="24"/>
          <w:szCs w:val="24"/>
        </w:rPr>
        <w:t>ЧЛЕНЫ КОМИССИИ:</w:t>
      </w:r>
    </w:p>
    <w:p w14:paraId="1F088943" w14:textId="77777777" w:rsidR="00536B00" w:rsidRDefault="00536B00" w:rsidP="00536B00">
      <w:pPr>
        <w:pStyle w:val="ac"/>
        <w:rPr>
          <w:sz w:val="24"/>
          <w:szCs w:val="24"/>
        </w:rPr>
      </w:pPr>
      <w:r w:rsidRPr="005123C1">
        <w:rPr>
          <w:sz w:val="24"/>
          <w:szCs w:val="24"/>
        </w:rPr>
        <w:t xml:space="preserve">      </w:t>
      </w:r>
    </w:p>
    <w:p w14:paraId="2586872A" w14:textId="77777777" w:rsidR="00536B00" w:rsidRDefault="00536B00" w:rsidP="00536B00">
      <w:pPr>
        <w:pStyle w:val="ac"/>
        <w:rPr>
          <w:sz w:val="24"/>
          <w:szCs w:val="24"/>
        </w:rPr>
      </w:pPr>
      <w:r>
        <w:rPr>
          <w:sz w:val="24"/>
          <w:szCs w:val="24"/>
        </w:rPr>
        <w:t xml:space="preserve">      </w:t>
      </w:r>
      <w:r w:rsidRPr="005123C1">
        <w:rPr>
          <w:sz w:val="24"/>
          <w:szCs w:val="24"/>
        </w:rPr>
        <w:t xml:space="preserve">4.  </w:t>
      </w:r>
      <w:r>
        <w:rPr>
          <w:sz w:val="24"/>
          <w:szCs w:val="24"/>
        </w:rPr>
        <w:t>Самохина Зоя Николаевна</w:t>
      </w:r>
      <w:r w:rsidRPr="005123C1">
        <w:rPr>
          <w:sz w:val="24"/>
          <w:szCs w:val="24"/>
        </w:rPr>
        <w:t xml:space="preserve"> </w:t>
      </w:r>
      <w:r>
        <w:rPr>
          <w:sz w:val="24"/>
          <w:szCs w:val="24"/>
        </w:rPr>
        <w:t>– начальник самостоятельного отдела</w:t>
      </w:r>
    </w:p>
    <w:p w14:paraId="34FC1619" w14:textId="77777777" w:rsidR="00536B00" w:rsidRPr="005123C1" w:rsidRDefault="00536B00" w:rsidP="00536B00">
      <w:pPr>
        <w:pStyle w:val="ac"/>
        <w:rPr>
          <w:sz w:val="24"/>
          <w:szCs w:val="24"/>
        </w:rPr>
      </w:pPr>
      <w:r w:rsidRPr="005123C1">
        <w:rPr>
          <w:sz w:val="24"/>
          <w:szCs w:val="24"/>
        </w:rPr>
        <w:t xml:space="preserve">      5.  Юрченко Светлана Валерьевна – ведущий специалист</w:t>
      </w:r>
    </w:p>
    <w:p w14:paraId="45E88DA1" w14:textId="77777777" w:rsidR="00536B00" w:rsidRPr="005123C1" w:rsidRDefault="00536B00" w:rsidP="00536B00">
      <w:pPr>
        <w:pStyle w:val="ac"/>
        <w:rPr>
          <w:sz w:val="24"/>
          <w:szCs w:val="24"/>
        </w:rPr>
      </w:pPr>
      <w:r w:rsidRPr="005123C1">
        <w:rPr>
          <w:sz w:val="24"/>
          <w:szCs w:val="24"/>
        </w:rPr>
        <w:t xml:space="preserve">       </w:t>
      </w:r>
    </w:p>
    <w:p w14:paraId="058E3D72" w14:textId="77777777" w:rsidR="00536B00" w:rsidRPr="005123C1" w:rsidRDefault="00536B00" w:rsidP="00536B00">
      <w:pPr>
        <w:pStyle w:val="ac"/>
        <w:rPr>
          <w:sz w:val="24"/>
          <w:szCs w:val="24"/>
        </w:rPr>
      </w:pPr>
    </w:p>
    <w:p w14:paraId="3CD7FDBB" w14:textId="77777777" w:rsidR="00536B00" w:rsidRPr="00DE420D" w:rsidRDefault="00536B00" w:rsidP="00536B00">
      <w:pPr>
        <w:pStyle w:val="ac"/>
        <w:rPr>
          <w:sz w:val="24"/>
          <w:szCs w:val="24"/>
        </w:rPr>
      </w:pPr>
    </w:p>
    <w:p w14:paraId="452DB511" w14:textId="77777777" w:rsidR="00536B00" w:rsidRDefault="00536B00" w:rsidP="00536B00">
      <w:pPr>
        <w:jc w:val="right"/>
        <w:rPr>
          <w:b/>
        </w:rPr>
      </w:pPr>
    </w:p>
    <w:p w14:paraId="0588279E" w14:textId="77777777" w:rsidR="00536B00" w:rsidRDefault="00536B00" w:rsidP="00536B00">
      <w:pPr>
        <w:jc w:val="right"/>
        <w:rPr>
          <w:b/>
        </w:rPr>
      </w:pPr>
    </w:p>
    <w:p w14:paraId="53649517" w14:textId="77777777" w:rsidR="00536B00" w:rsidRDefault="00536B00" w:rsidP="00536B00">
      <w:pPr>
        <w:jc w:val="right"/>
        <w:rPr>
          <w:b/>
        </w:rPr>
      </w:pPr>
    </w:p>
    <w:p w14:paraId="54B87224" w14:textId="77777777" w:rsidR="00536B00" w:rsidRDefault="00536B00" w:rsidP="00536B00">
      <w:pPr>
        <w:jc w:val="center"/>
        <w:rPr>
          <w:b/>
          <w:sz w:val="24"/>
          <w:szCs w:val="24"/>
        </w:rPr>
      </w:pPr>
    </w:p>
    <w:p w14:paraId="42FFA04D" w14:textId="77777777" w:rsidR="00536B00" w:rsidRDefault="00536B00" w:rsidP="00536B00">
      <w:pPr>
        <w:jc w:val="center"/>
        <w:rPr>
          <w:b/>
          <w:sz w:val="24"/>
          <w:szCs w:val="24"/>
        </w:rPr>
      </w:pPr>
    </w:p>
    <w:p w14:paraId="63B57FEA" w14:textId="77777777" w:rsidR="00536B00" w:rsidRDefault="00536B00" w:rsidP="00536B00">
      <w:pPr>
        <w:jc w:val="center"/>
        <w:rPr>
          <w:b/>
          <w:sz w:val="24"/>
          <w:szCs w:val="24"/>
        </w:rPr>
      </w:pPr>
    </w:p>
    <w:p w14:paraId="44F91AF6" w14:textId="77777777" w:rsidR="00536B00" w:rsidRDefault="00536B00" w:rsidP="00536B00">
      <w:pPr>
        <w:jc w:val="center"/>
        <w:rPr>
          <w:b/>
          <w:sz w:val="24"/>
          <w:szCs w:val="24"/>
        </w:rPr>
      </w:pPr>
    </w:p>
    <w:p w14:paraId="238C18E0" w14:textId="77777777" w:rsidR="00536B00" w:rsidRDefault="00536B00" w:rsidP="00536B00">
      <w:pPr>
        <w:jc w:val="center"/>
        <w:rPr>
          <w:b/>
          <w:sz w:val="24"/>
          <w:szCs w:val="24"/>
        </w:rPr>
      </w:pPr>
    </w:p>
    <w:p w14:paraId="50A3041E" w14:textId="77777777" w:rsidR="00536B00" w:rsidRDefault="00536B00" w:rsidP="00536B00">
      <w:pPr>
        <w:jc w:val="center"/>
        <w:rPr>
          <w:b/>
          <w:sz w:val="24"/>
          <w:szCs w:val="24"/>
        </w:rPr>
      </w:pPr>
    </w:p>
    <w:p w14:paraId="18E1DC53" w14:textId="77777777" w:rsidR="00536B00" w:rsidRDefault="00536B00" w:rsidP="00536B00">
      <w:pPr>
        <w:jc w:val="center"/>
        <w:rPr>
          <w:b/>
          <w:sz w:val="24"/>
          <w:szCs w:val="24"/>
        </w:rPr>
      </w:pPr>
    </w:p>
    <w:p w14:paraId="2BCE256F" w14:textId="77777777" w:rsidR="00536B00" w:rsidRDefault="00536B00" w:rsidP="00536B00">
      <w:pPr>
        <w:jc w:val="center"/>
        <w:rPr>
          <w:b/>
          <w:sz w:val="24"/>
          <w:szCs w:val="24"/>
        </w:rPr>
      </w:pPr>
    </w:p>
    <w:p w14:paraId="1E7EDF87" w14:textId="77777777" w:rsidR="00536B00" w:rsidRDefault="00536B00" w:rsidP="00536B00">
      <w:pPr>
        <w:jc w:val="center"/>
        <w:rPr>
          <w:b/>
          <w:sz w:val="24"/>
          <w:szCs w:val="24"/>
        </w:rPr>
      </w:pPr>
    </w:p>
    <w:p w14:paraId="04520D79" w14:textId="77777777" w:rsidR="00536B00" w:rsidRDefault="00536B00" w:rsidP="00536B00">
      <w:pPr>
        <w:jc w:val="center"/>
        <w:rPr>
          <w:b/>
          <w:sz w:val="24"/>
          <w:szCs w:val="24"/>
        </w:rPr>
      </w:pPr>
    </w:p>
    <w:p w14:paraId="5ADB7CC0" w14:textId="77777777" w:rsidR="00536B00" w:rsidRDefault="00536B00" w:rsidP="00536B00">
      <w:pPr>
        <w:jc w:val="center"/>
        <w:rPr>
          <w:b/>
          <w:sz w:val="24"/>
          <w:szCs w:val="24"/>
        </w:rPr>
      </w:pPr>
    </w:p>
    <w:p w14:paraId="314DA885" w14:textId="77777777" w:rsidR="00536B00" w:rsidRDefault="00536B00" w:rsidP="00536B00">
      <w:pPr>
        <w:jc w:val="center"/>
        <w:rPr>
          <w:b/>
          <w:sz w:val="24"/>
          <w:szCs w:val="24"/>
        </w:rPr>
      </w:pPr>
    </w:p>
    <w:p w14:paraId="0B46B6D5" w14:textId="77777777" w:rsidR="00536B00" w:rsidRDefault="00536B00" w:rsidP="00536B00">
      <w:pPr>
        <w:jc w:val="center"/>
        <w:rPr>
          <w:b/>
          <w:sz w:val="24"/>
          <w:szCs w:val="24"/>
        </w:rPr>
      </w:pPr>
    </w:p>
    <w:p w14:paraId="32E0CBEB" w14:textId="77777777" w:rsidR="00536B00" w:rsidRDefault="00536B00" w:rsidP="00536B00">
      <w:pPr>
        <w:jc w:val="center"/>
        <w:rPr>
          <w:b/>
          <w:sz w:val="24"/>
          <w:szCs w:val="24"/>
        </w:rPr>
      </w:pPr>
    </w:p>
    <w:p w14:paraId="74FBB53C" w14:textId="77777777" w:rsidR="00536B00" w:rsidRDefault="00536B00" w:rsidP="00536B00">
      <w:pPr>
        <w:jc w:val="center"/>
        <w:rPr>
          <w:b/>
          <w:sz w:val="24"/>
          <w:szCs w:val="24"/>
        </w:rPr>
      </w:pPr>
    </w:p>
    <w:p w14:paraId="7764A7D8" w14:textId="77777777" w:rsidR="00536B00" w:rsidRDefault="00536B00" w:rsidP="00536B00">
      <w:pPr>
        <w:jc w:val="center"/>
        <w:rPr>
          <w:b/>
          <w:sz w:val="24"/>
          <w:szCs w:val="24"/>
        </w:rPr>
      </w:pPr>
    </w:p>
    <w:p w14:paraId="6B87FCC8" w14:textId="77777777" w:rsidR="00536B00" w:rsidRDefault="00536B00" w:rsidP="00536B00">
      <w:pPr>
        <w:jc w:val="center"/>
        <w:rPr>
          <w:b/>
          <w:sz w:val="24"/>
          <w:szCs w:val="24"/>
        </w:rPr>
      </w:pPr>
    </w:p>
    <w:p w14:paraId="5AF97379" w14:textId="77777777" w:rsidR="00536B00" w:rsidRDefault="00536B00" w:rsidP="00536B00">
      <w:pPr>
        <w:jc w:val="center"/>
        <w:rPr>
          <w:b/>
          <w:sz w:val="24"/>
          <w:szCs w:val="24"/>
        </w:rPr>
      </w:pPr>
    </w:p>
    <w:p w14:paraId="2ECFDBAC" w14:textId="77777777" w:rsidR="00536B00" w:rsidRDefault="00536B00" w:rsidP="00536B00">
      <w:pPr>
        <w:jc w:val="center"/>
        <w:rPr>
          <w:b/>
          <w:sz w:val="24"/>
          <w:szCs w:val="24"/>
        </w:rPr>
      </w:pPr>
    </w:p>
    <w:p w14:paraId="772B32D8" w14:textId="77777777" w:rsidR="00536B00" w:rsidRDefault="00536B00" w:rsidP="00536B00">
      <w:pPr>
        <w:jc w:val="center"/>
        <w:rPr>
          <w:b/>
          <w:sz w:val="24"/>
          <w:szCs w:val="24"/>
        </w:rPr>
      </w:pPr>
    </w:p>
    <w:p w14:paraId="4F4A6EBF" w14:textId="77777777" w:rsidR="00536B00" w:rsidRDefault="00536B00" w:rsidP="00536B00">
      <w:pPr>
        <w:jc w:val="center"/>
        <w:rPr>
          <w:b/>
          <w:sz w:val="24"/>
          <w:szCs w:val="24"/>
        </w:rPr>
      </w:pPr>
    </w:p>
    <w:p w14:paraId="75876CFA" w14:textId="77777777" w:rsidR="00536B00" w:rsidRDefault="00536B00" w:rsidP="00536B00">
      <w:pPr>
        <w:jc w:val="center"/>
        <w:rPr>
          <w:b/>
          <w:sz w:val="24"/>
          <w:szCs w:val="24"/>
        </w:rPr>
      </w:pPr>
    </w:p>
    <w:p w14:paraId="676C999F" w14:textId="77777777" w:rsidR="00536B00" w:rsidRDefault="00536B00" w:rsidP="00536B00">
      <w:pPr>
        <w:jc w:val="center"/>
        <w:rPr>
          <w:b/>
          <w:sz w:val="24"/>
          <w:szCs w:val="24"/>
        </w:rPr>
      </w:pPr>
    </w:p>
    <w:p w14:paraId="4C4E4AB1" w14:textId="77777777" w:rsidR="00536B00" w:rsidRDefault="00536B00" w:rsidP="00536B00">
      <w:pPr>
        <w:jc w:val="center"/>
        <w:rPr>
          <w:b/>
          <w:sz w:val="24"/>
          <w:szCs w:val="24"/>
        </w:rPr>
      </w:pPr>
    </w:p>
    <w:p w14:paraId="3F0D35FB" w14:textId="77777777" w:rsidR="00536B00" w:rsidRDefault="00536B00" w:rsidP="00536B00">
      <w:pPr>
        <w:rPr>
          <w:sz w:val="24"/>
          <w:szCs w:val="24"/>
        </w:rPr>
      </w:pPr>
      <w:r>
        <w:rPr>
          <w:sz w:val="24"/>
          <w:szCs w:val="24"/>
        </w:rPr>
        <w:lastRenderedPageBreak/>
        <w:t xml:space="preserve">                                                                                                            </w:t>
      </w:r>
    </w:p>
    <w:p w14:paraId="78DCAE94" w14:textId="77777777" w:rsidR="00536B00" w:rsidRDefault="00536B00" w:rsidP="00536B00">
      <w:pPr>
        <w:rPr>
          <w:sz w:val="24"/>
          <w:szCs w:val="24"/>
        </w:rPr>
      </w:pPr>
      <w:r>
        <w:rPr>
          <w:sz w:val="24"/>
          <w:szCs w:val="24"/>
        </w:rPr>
        <w:t xml:space="preserve">                                                                                                           </w:t>
      </w:r>
    </w:p>
    <w:p w14:paraId="45226026" w14:textId="77777777" w:rsidR="00536B00" w:rsidRDefault="00536B00" w:rsidP="00536B00">
      <w:pPr>
        <w:rPr>
          <w:sz w:val="24"/>
          <w:szCs w:val="24"/>
        </w:rPr>
      </w:pPr>
      <w:r>
        <w:rPr>
          <w:sz w:val="24"/>
          <w:szCs w:val="24"/>
        </w:rPr>
        <w:t xml:space="preserve">                                                                                                            </w:t>
      </w:r>
      <w:r w:rsidRPr="005123C1">
        <w:rPr>
          <w:sz w:val="24"/>
          <w:szCs w:val="24"/>
        </w:rPr>
        <w:t xml:space="preserve">Приложение№ </w:t>
      </w:r>
      <w:r>
        <w:rPr>
          <w:sz w:val="24"/>
          <w:szCs w:val="24"/>
        </w:rPr>
        <w:t>3</w:t>
      </w:r>
    </w:p>
    <w:p w14:paraId="52CF595C" w14:textId="77777777" w:rsidR="00536B00" w:rsidRPr="005123C1" w:rsidRDefault="00536B00" w:rsidP="00536B00">
      <w:pPr>
        <w:rPr>
          <w:sz w:val="24"/>
          <w:szCs w:val="24"/>
        </w:rPr>
      </w:pPr>
      <w:r>
        <w:rPr>
          <w:sz w:val="24"/>
          <w:szCs w:val="24"/>
        </w:rPr>
        <w:t xml:space="preserve">                                                                                                            к постановлению</w:t>
      </w:r>
    </w:p>
    <w:p w14:paraId="77A40A2A" w14:textId="77777777" w:rsidR="00536B00" w:rsidRDefault="00536B00" w:rsidP="00536B00">
      <w:pPr>
        <w:pStyle w:val="ac"/>
        <w:jc w:val="center"/>
        <w:rPr>
          <w:sz w:val="24"/>
          <w:szCs w:val="24"/>
        </w:rPr>
      </w:pPr>
      <w:r>
        <w:rPr>
          <w:sz w:val="24"/>
          <w:szCs w:val="24"/>
        </w:rPr>
        <w:t xml:space="preserve">                                                                                                          администрации  </w:t>
      </w:r>
      <w:r w:rsidRPr="005123C1">
        <w:rPr>
          <w:sz w:val="24"/>
          <w:szCs w:val="24"/>
        </w:rPr>
        <w:t>Первомайского</w:t>
      </w:r>
    </w:p>
    <w:p w14:paraId="6B26F51A" w14:textId="25DB81E7" w:rsidR="00536B00" w:rsidRDefault="00536B00" w:rsidP="00536B00">
      <w:pPr>
        <w:pStyle w:val="ac"/>
        <w:jc w:val="center"/>
        <w:rPr>
          <w:sz w:val="24"/>
          <w:szCs w:val="24"/>
        </w:rPr>
      </w:pPr>
      <w:r>
        <w:rPr>
          <w:sz w:val="24"/>
          <w:szCs w:val="24"/>
        </w:rPr>
        <w:t xml:space="preserve">                                                                                        </w:t>
      </w:r>
      <w:r w:rsidRPr="005123C1">
        <w:rPr>
          <w:sz w:val="24"/>
          <w:szCs w:val="24"/>
        </w:rPr>
        <w:t>сельского</w:t>
      </w:r>
      <w:r>
        <w:rPr>
          <w:sz w:val="24"/>
          <w:szCs w:val="24"/>
        </w:rPr>
        <w:t xml:space="preserve">  </w:t>
      </w:r>
      <w:r w:rsidRPr="005123C1">
        <w:rPr>
          <w:sz w:val="24"/>
          <w:szCs w:val="24"/>
        </w:rPr>
        <w:t xml:space="preserve"> поселения</w:t>
      </w:r>
      <w:r>
        <w:rPr>
          <w:sz w:val="24"/>
          <w:szCs w:val="24"/>
        </w:rPr>
        <w:t xml:space="preserve">  </w:t>
      </w:r>
      <w:r w:rsidRPr="005123C1">
        <w:rPr>
          <w:sz w:val="24"/>
          <w:szCs w:val="24"/>
        </w:rPr>
        <w:t xml:space="preserve">                                                                                   </w:t>
      </w:r>
      <w:r w:rsidRPr="005123C1">
        <w:rPr>
          <w:sz w:val="24"/>
          <w:szCs w:val="24"/>
        </w:rPr>
        <w:tab/>
      </w:r>
      <w:r w:rsidRPr="005123C1">
        <w:rPr>
          <w:sz w:val="24"/>
          <w:szCs w:val="24"/>
        </w:rPr>
        <w:tab/>
        <w:t xml:space="preserve">      </w:t>
      </w:r>
      <w:r>
        <w:rPr>
          <w:sz w:val="24"/>
          <w:szCs w:val="24"/>
        </w:rPr>
        <w:t xml:space="preserve">                                                                      </w:t>
      </w:r>
      <w:r w:rsidRPr="005123C1">
        <w:rPr>
          <w:sz w:val="24"/>
          <w:szCs w:val="24"/>
        </w:rPr>
        <w:t xml:space="preserve">от </w:t>
      </w:r>
      <w:r w:rsidR="00B02CE2">
        <w:rPr>
          <w:sz w:val="24"/>
          <w:szCs w:val="24"/>
        </w:rPr>
        <w:t>08</w:t>
      </w:r>
      <w:r w:rsidR="000677E6">
        <w:rPr>
          <w:sz w:val="24"/>
          <w:szCs w:val="24"/>
        </w:rPr>
        <w:t xml:space="preserve"> </w:t>
      </w:r>
      <w:r w:rsidR="00B02CE2">
        <w:rPr>
          <w:sz w:val="24"/>
          <w:szCs w:val="24"/>
        </w:rPr>
        <w:t>апреля</w:t>
      </w:r>
      <w:r w:rsidRPr="005123C1">
        <w:rPr>
          <w:sz w:val="24"/>
          <w:szCs w:val="24"/>
        </w:rPr>
        <w:t xml:space="preserve"> 202</w:t>
      </w:r>
      <w:r w:rsidR="00B02CE2">
        <w:rPr>
          <w:sz w:val="24"/>
          <w:szCs w:val="24"/>
        </w:rPr>
        <w:t>5</w:t>
      </w:r>
      <w:r w:rsidRPr="005123C1">
        <w:rPr>
          <w:sz w:val="24"/>
          <w:szCs w:val="24"/>
        </w:rPr>
        <w:t xml:space="preserve"> года  №</w:t>
      </w:r>
      <w:r>
        <w:rPr>
          <w:sz w:val="24"/>
          <w:szCs w:val="24"/>
        </w:rPr>
        <w:t xml:space="preserve"> 9</w:t>
      </w:r>
      <w:r w:rsidR="00B02CE2">
        <w:rPr>
          <w:sz w:val="24"/>
          <w:szCs w:val="24"/>
        </w:rPr>
        <w:t>6</w:t>
      </w:r>
      <w:r w:rsidRPr="005123C1">
        <w:rPr>
          <w:sz w:val="24"/>
          <w:szCs w:val="24"/>
        </w:rPr>
        <w:t xml:space="preserve"> </w:t>
      </w:r>
    </w:p>
    <w:p w14:paraId="5095CC6C" w14:textId="77777777" w:rsidR="00536B00" w:rsidRDefault="00536B00" w:rsidP="00536B00">
      <w:pPr>
        <w:pStyle w:val="ac"/>
        <w:jc w:val="center"/>
        <w:rPr>
          <w:sz w:val="24"/>
          <w:szCs w:val="24"/>
        </w:rPr>
      </w:pPr>
    </w:p>
    <w:p w14:paraId="1DD02D51" w14:textId="77777777" w:rsidR="00536B00" w:rsidRDefault="00536B00" w:rsidP="00536B00">
      <w:pPr>
        <w:pStyle w:val="ac"/>
        <w:jc w:val="center"/>
        <w:rPr>
          <w:sz w:val="24"/>
          <w:szCs w:val="24"/>
        </w:rPr>
      </w:pPr>
    </w:p>
    <w:p w14:paraId="56674D59" w14:textId="77777777" w:rsidR="00536B00" w:rsidRPr="005123C1" w:rsidRDefault="00536B00" w:rsidP="00536B00">
      <w:pPr>
        <w:pStyle w:val="ac"/>
        <w:jc w:val="center"/>
        <w:rPr>
          <w:bCs/>
          <w:sz w:val="24"/>
          <w:szCs w:val="24"/>
        </w:rPr>
      </w:pPr>
    </w:p>
    <w:p w14:paraId="540F2FC4" w14:textId="77777777" w:rsidR="00536B00" w:rsidRPr="005123C1" w:rsidRDefault="00536B00" w:rsidP="00536B00">
      <w:pPr>
        <w:rPr>
          <w:b/>
          <w:sz w:val="24"/>
          <w:szCs w:val="24"/>
        </w:rPr>
      </w:pPr>
      <w:r>
        <w:rPr>
          <w:b/>
          <w:sz w:val="24"/>
          <w:szCs w:val="24"/>
        </w:rPr>
        <w:t xml:space="preserve">                                                                </w:t>
      </w:r>
      <w:r w:rsidRPr="005123C1">
        <w:rPr>
          <w:b/>
          <w:sz w:val="24"/>
          <w:szCs w:val="24"/>
        </w:rPr>
        <w:t>ПОРЯДОК</w:t>
      </w:r>
    </w:p>
    <w:p w14:paraId="65A84346" w14:textId="77777777" w:rsidR="00536B00" w:rsidRDefault="00536B00" w:rsidP="00536B00">
      <w:pPr>
        <w:rPr>
          <w:b/>
          <w:sz w:val="24"/>
          <w:szCs w:val="24"/>
        </w:rPr>
      </w:pPr>
    </w:p>
    <w:p w14:paraId="0329C2CE" w14:textId="77777777" w:rsidR="00536B00" w:rsidRDefault="00536B00" w:rsidP="00536B00">
      <w:pPr>
        <w:rPr>
          <w:b/>
          <w:sz w:val="24"/>
          <w:szCs w:val="24"/>
        </w:rPr>
      </w:pPr>
      <w:r w:rsidRPr="001933FF">
        <w:rPr>
          <w:b/>
          <w:sz w:val="24"/>
          <w:szCs w:val="24"/>
        </w:rPr>
        <w:t xml:space="preserve">участия граждан в обсуждении проекта решения муниципального образования Первомайское сельское поселение Симферопольского района Республики  Крым  </w:t>
      </w:r>
    </w:p>
    <w:p w14:paraId="64E1BBD0" w14:textId="0C26397B" w:rsidR="000677E6" w:rsidRPr="000677E6" w:rsidRDefault="000677E6" w:rsidP="000677E6">
      <w:pPr>
        <w:rPr>
          <w:b/>
          <w:sz w:val="24"/>
          <w:szCs w:val="24"/>
        </w:rPr>
      </w:pPr>
      <w:bookmarkStart w:id="6" w:name="_Hlk161987013"/>
      <w:r>
        <w:rPr>
          <w:b/>
          <w:sz w:val="24"/>
          <w:szCs w:val="24"/>
        </w:rPr>
        <w:t>«</w:t>
      </w:r>
      <w:r w:rsidRPr="000677E6">
        <w:rPr>
          <w:b/>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
          <w:sz w:val="24"/>
          <w:szCs w:val="24"/>
        </w:rPr>
        <w:t>4</w:t>
      </w:r>
      <w:r w:rsidRPr="000677E6">
        <w:rPr>
          <w:b/>
          <w:sz w:val="24"/>
          <w:szCs w:val="24"/>
        </w:rPr>
        <w:t xml:space="preserve"> год</w:t>
      </w:r>
      <w:r>
        <w:rPr>
          <w:b/>
          <w:sz w:val="24"/>
          <w:szCs w:val="24"/>
        </w:rPr>
        <w:t>»</w:t>
      </w:r>
    </w:p>
    <w:bookmarkEnd w:id="6"/>
    <w:p w14:paraId="7D0FA817" w14:textId="77777777" w:rsidR="00536B00" w:rsidRPr="00167356" w:rsidRDefault="00536B00" w:rsidP="00536B00">
      <w:pPr>
        <w:jc w:val="both"/>
        <w:rPr>
          <w:b/>
          <w:bCs/>
          <w:sz w:val="24"/>
          <w:szCs w:val="24"/>
        </w:rPr>
      </w:pPr>
    </w:p>
    <w:p w14:paraId="79325381" w14:textId="161442DF" w:rsidR="00536B00" w:rsidRDefault="00536B00" w:rsidP="00582F94">
      <w:pPr>
        <w:jc w:val="both"/>
        <w:rPr>
          <w:sz w:val="24"/>
          <w:szCs w:val="24"/>
        </w:rPr>
      </w:pPr>
      <w:r w:rsidRPr="009B1A9C">
        <w:rPr>
          <w:b/>
          <w:sz w:val="24"/>
          <w:szCs w:val="24"/>
        </w:rPr>
        <w:t>1.</w:t>
      </w:r>
      <w:r w:rsidRPr="005123C1">
        <w:rPr>
          <w:sz w:val="24"/>
          <w:szCs w:val="24"/>
        </w:rPr>
        <w:t>Граждане, проживающие на территории Первомайского сельского поселения</w:t>
      </w:r>
      <w:r w:rsidR="00C91D58">
        <w:rPr>
          <w:sz w:val="24"/>
          <w:szCs w:val="24"/>
        </w:rPr>
        <w:t xml:space="preserve"> </w:t>
      </w:r>
      <w:r w:rsidRPr="005123C1">
        <w:rPr>
          <w:sz w:val="24"/>
          <w:szCs w:val="24"/>
        </w:rPr>
        <w:t>Симферопольского района, имеют право на личное участие в обсуждении проекта</w:t>
      </w:r>
    </w:p>
    <w:p w14:paraId="33EB40CB" w14:textId="22562CCC" w:rsidR="000677E6" w:rsidRPr="00582F94" w:rsidRDefault="00536B00" w:rsidP="00582F94">
      <w:pPr>
        <w:jc w:val="both"/>
        <w:rPr>
          <w:bCs/>
          <w:sz w:val="24"/>
          <w:szCs w:val="24"/>
        </w:rPr>
      </w:pPr>
      <w:r w:rsidRPr="00A35F01">
        <w:rPr>
          <w:sz w:val="24"/>
          <w:szCs w:val="24"/>
        </w:rPr>
        <w:t xml:space="preserve">решения муниципального образования Первомайское сельское поселение Симферопольского района Республики  Крым  </w:t>
      </w:r>
      <w:r w:rsidR="000677E6">
        <w:rPr>
          <w:b/>
          <w:sz w:val="24"/>
          <w:szCs w:val="24"/>
        </w:rPr>
        <w:t>«</w:t>
      </w:r>
      <w:r w:rsidR="000677E6" w:rsidRPr="00582F94">
        <w:rPr>
          <w:bCs/>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Cs/>
          <w:sz w:val="24"/>
          <w:szCs w:val="24"/>
        </w:rPr>
        <w:t>4</w:t>
      </w:r>
      <w:r w:rsidR="000677E6" w:rsidRPr="00582F94">
        <w:rPr>
          <w:bCs/>
          <w:sz w:val="24"/>
          <w:szCs w:val="24"/>
        </w:rPr>
        <w:t xml:space="preserve"> год»</w:t>
      </w:r>
      <w:r w:rsidR="00C91D58">
        <w:rPr>
          <w:bCs/>
          <w:sz w:val="24"/>
          <w:szCs w:val="24"/>
        </w:rPr>
        <w:t>.</w:t>
      </w:r>
    </w:p>
    <w:p w14:paraId="7D565F71" w14:textId="36D4DF25" w:rsidR="00536B00" w:rsidRPr="00582F94" w:rsidRDefault="00536B00" w:rsidP="00582F94">
      <w:pPr>
        <w:jc w:val="both"/>
        <w:rPr>
          <w:bCs/>
          <w:sz w:val="24"/>
          <w:szCs w:val="24"/>
        </w:rPr>
      </w:pPr>
      <w:r w:rsidRPr="00582F94">
        <w:rPr>
          <w:b/>
          <w:sz w:val="24"/>
          <w:szCs w:val="24"/>
        </w:rPr>
        <w:t>2</w:t>
      </w:r>
      <w:r w:rsidRPr="00582F94">
        <w:rPr>
          <w:bCs/>
          <w:sz w:val="24"/>
          <w:szCs w:val="24"/>
        </w:rPr>
        <w:t xml:space="preserve">.Для участия в обсуждении проекта решения  </w:t>
      </w:r>
      <w:r w:rsidR="00582F94" w:rsidRPr="00582F94">
        <w:rPr>
          <w:bCs/>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Cs/>
          <w:sz w:val="24"/>
          <w:szCs w:val="24"/>
        </w:rPr>
        <w:t>4</w:t>
      </w:r>
      <w:r w:rsidR="00582F94" w:rsidRPr="00582F94">
        <w:rPr>
          <w:bCs/>
          <w:sz w:val="24"/>
          <w:szCs w:val="24"/>
        </w:rPr>
        <w:t xml:space="preserve"> год»</w:t>
      </w:r>
      <w:r w:rsidRPr="00582F94">
        <w:rPr>
          <w:bCs/>
          <w:sz w:val="24"/>
          <w:szCs w:val="24"/>
        </w:rPr>
        <w:t>, гражданину необходимо  зарегистрировать заявку  на участие  в обсуждении.</w:t>
      </w:r>
    </w:p>
    <w:p w14:paraId="75986F7A" w14:textId="77777777" w:rsidR="00536B00" w:rsidRPr="00582F94" w:rsidRDefault="00536B00" w:rsidP="00582F94">
      <w:pPr>
        <w:jc w:val="both"/>
        <w:rPr>
          <w:bCs/>
          <w:sz w:val="24"/>
          <w:szCs w:val="24"/>
        </w:rPr>
      </w:pPr>
      <w:r w:rsidRPr="00582F94">
        <w:rPr>
          <w:b/>
          <w:sz w:val="24"/>
          <w:szCs w:val="24"/>
        </w:rPr>
        <w:t>3</w:t>
      </w:r>
      <w:r w:rsidRPr="00582F94">
        <w:rPr>
          <w:bCs/>
          <w:sz w:val="24"/>
          <w:szCs w:val="24"/>
        </w:rPr>
        <w:t>.Заявка должна быть подана в письменной или устной форме.</w:t>
      </w:r>
    </w:p>
    <w:p w14:paraId="73F99E38" w14:textId="77777777" w:rsidR="00536B00" w:rsidRPr="00582F94" w:rsidRDefault="00536B00" w:rsidP="00582F94">
      <w:pPr>
        <w:jc w:val="both"/>
        <w:rPr>
          <w:bCs/>
          <w:sz w:val="24"/>
          <w:szCs w:val="24"/>
        </w:rPr>
      </w:pPr>
      <w:r w:rsidRPr="00582F94">
        <w:rPr>
          <w:b/>
          <w:sz w:val="24"/>
          <w:szCs w:val="24"/>
        </w:rPr>
        <w:t>4.</w:t>
      </w:r>
      <w:r w:rsidRPr="00582F94">
        <w:rPr>
          <w:bCs/>
          <w:sz w:val="24"/>
          <w:szCs w:val="24"/>
        </w:rPr>
        <w:t>3аявка должна содержать указание фамилии, имени и отчества и, помимо изложения существа вопроса, данные о месте жительства, работы или учебы заявителя.</w:t>
      </w:r>
    </w:p>
    <w:p w14:paraId="4A37B0C5" w14:textId="77777777" w:rsidR="00536B00" w:rsidRPr="00582F94" w:rsidRDefault="00536B00" w:rsidP="00582F94">
      <w:pPr>
        <w:jc w:val="both"/>
        <w:rPr>
          <w:bCs/>
          <w:sz w:val="24"/>
          <w:szCs w:val="24"/>
        </w:rPr>
      </w:pPr>
      <w:r w:rsidRPr="00582F94">
        <w:rPr>
          <w:b/>
          <w:sz w:val="24"/>
          <w:szCs w:val="24"/>
        </w:rPr>
        <w:t>5</w:t>
      </w:r>
      <w:r w:rsidRPr="00582F94">
        <w:rPr>
          <w:bCs/>
          <w:sz w:val="24"/>
          <w:szCs w:val="24"/>
        </w:rPr>
        <w:t xml:space="preserve">. Все поступившие заявки граждан на участие в обсуждении проекта решения муниципального образования Первомайское сельское поселение Симферопольского района Республики  Крым </w:t>
      </w:r>
    </w:p>
    <w:p w14:paraId="55855B18" w14:textId="40797BA0" w:rsidR="00536B00" w:rsidRPr="00582F94" w:rsidRDefault="00582F94" w:rsidP="00582F94">
      <w:pPr>
        <w:jc w:val="both"/>
        <w:rPr>
          <w:bCs/>
          <w:sz w:val="24"/>
          <w:szCs w:val="24"/>
        </w:rPr>
      </w:pPr>
      <w:r w:rsidRPr="00582F94">
        <w:rPr>
          <w:bCs/>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Cs/>
          <w:sz w:val="24"/>
          <w:szCs w:val="24"/>
        </w:rPr>
        <w:t>4</w:t>
      </w:r>
      <w:r w:rsidRPr="00582F94">
        <w:rPr>
          <w:bCs/>
          <w:sz w:val="24"/>
          <w:szCs w:val="24"/>
        </w:rPr>
        <w:t xml:space="preserve"> год» </w:t>
      </w:r>
      <w:r w:rsidR="00536B00" w:rsidRPr="00582F94">
        <w:rPr>
          <w:bCs/>
          <w:sz w:val="24"/>
          <w:szCs w:val="24"/>
        </w:rPr>
        <w:t>Первомайского сельского поселения, кроме анонимных, регистрируются незамедлительно.</w:t>
      </w:r>
    </w:p>
    <w:p w14:paraId="78048646" w14:textId="01AADFB4" w:rsidR="00536B00" w:rsidRPr="00582F94" w:rsidRDefault="00536B00" w:rsidP="00582F94">
      <w:pPr>
        <w:jc w:val="both"/>
        <w:rPr>
          <w:bCs/>
          <w:sz w:val="24"/>
          <w:szCs w:val="24"/>
        </w:rPr>
      </w:pPr>
      <w:r w:rsidRPr="00582F94">
        <w:rPr>
          <w:b/>
          <w:sz w:val="24"/>
          <w:szCs w:val="24"/>
        </w:rPr>
        <w:t>6</w:t>
      </w:r>
      <w:r w:rsidRPr="00582F94">
        <w:rPr>
          <w:bCs/>
          <w:sz w:val="24"/>
          <w:szCs w:val="24"/>
        </w:rPr>
        <w:t xml:space="preserve">.Заявки граждан на участие в обсуждении проекта решения муниципального образования Первомайское сельское поселение Симферопольского района Республики  Крым  </w:t>
      </w:r>
      <w:r w:rsidR="00582F94" w:rsidRPr="00582F94">
        <w:rPr>
          <w:bCs/>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Cs/>
          <w:sz w:val="24"/>
          <w:szCs w:val="24"/>
        </w:rPr>
        <w:t>4</w:t>
      </w:r>
      <w:r w:rsidR="00582F94" w:rsidRPr="00582F94">
        <w:rPr>
          <w:bCs/>
          <w:sz w:val="24"/>
          <w:szCs w:val="24"/>
        </w:rPr>
        <w:t xml:space="preserve"> год» </w:t>
      </w:r>
      <w:r w:rsidRPr="00582F94">
        <w:rPr>
          <w:bCs/>
          <w:sz w:val="24"/>
          <w:szCs w:val="24"/>
        </w:rPr>
        <w:t>регистрируются в журнале учета предложений по проекту решения Первомайского поселения.</w:t>
      </w:r>
    </w:p>
    <w:p w14:paraId="60A03479" w14:textId="50A3D7A7" w:rsidR="00536B00" w:rsidRPr="00582F94" w:rsidRDefault="00536B00" w:rsidP="00582F94">
      <w:pPr>
        <w:jc w:val="both"/>
        <w:rPr>
          <w:bCs/>
          <w:sz w:val="24"/>
          <w:szCs w:val="24"/>
        </w:rPr>
      </w:pPr>
      <w:r w:rsidRPr="00582F94">
        <w:rPr>
          <w:b/>
          <w:sz w:val="24"/>
          <w:szCs w:val="24"/>
        </w:rPr>
        <w:t>7.</w:t>
      </w:r>
      <w:r w:rsidRPr="00582F94">
        <w:rPr>
          <w:bCs/>
          <w:sz w:val="24"/>
          <w:szCs w:val="24"/>
        </w:rPr>
        <w:t>Ведение делопроизводства по предложениям граждан – осуществляет Администрация Первомайского сельского поселения.</w:t>
      </w:r>
    </w:p>
    <w:p w14:paraId="7D09E856" w14:textId="302E48E1" w:rsidR="00536B00" w:rsidRPr="00582F94" w:rsidRDefault="00536B00" w:rsidP="00582F94">
      <w:pPr>
        <w:jc w:val="both"/>
        <w:rPr>
          <w:bCs/>
          <w:sz w:val="24"/>
          <w:szCs w:val="24"/>
        </w:rPr>
      </w:pPr>
      <w:r w:rsidRPr="00582F94">
        <w:rPr>
          <w:b/>
          <w:sz w:val="24"/>
          <w:szCs w:val="24"/>
        </w:rPr>
        <w:t>8.</w:t>
      </w:r>
      <w:r w:rsidRPr="00582F94">
        <w:rPr>
          <w:bCs/>
          <w:sz w:val="24"/>
          <w:szCs w:val="24"/>
        </w:rPr>
        <w:t>Администрация Первомайского сельского поселения обязана оповестить гражданина, подававшего заявку на участие в обсуждении проекта  вышеуказанного  решения  Первомайского сельского поселения не позднее 2-дневный срок о дате, времени и месте проведения очередного заседания по разработке проекта «</w:t>
      </w:r>
      <w:r w:rsidR="00582F94" w:rsidRPr="00582F94">
        <w:rPr>
          <w:bCs/>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Cs/>
          <w:sz w:val="24"/>
          <w:szCs w:val="24"/>
        </w:rPr>
        <w:t>4</w:t>
      </w:r>
      <w:r w:rsidR="00582F94" w:rsidRPr="00582F94">
        <w:rPr>
          <w:bCs/>
          <w:sz w:val="24"/>
          <w:szCs w:val="24"/>
        </w:rPr>
        <w:t xml:space="preserve"> год»,</w:t>
      </w:r>
      <w:r w:rsidRPr="00582F94">
        <w:rPr>
          <w:bCs/>
          <w:sz w:val="24"/>
          <w:szCs w:val="24"/>
        </w:rPr>
        <w:t xml:space="preserve">   на котором будут заслушаны предложения.</w:t>
      </w:r>
    </w:p>
    <w:p w14:paraId="0023180B" w14:textId="77777777" w:rsidR="00536B00" w:rsidRPr="00582F94" w:rsidRDefault="00536B00" w:rsidP="00582F94">
      <w:pPr>
        <w:pStyle w:val="ac"/>
        <w:jc w:val="both"/>
        <w:rPr>
          <w:bCs/>
          <w:sz w:val="24"/>
          <w:szCs w:val="24"/>
        </w:rPr>
      </w:pPr>
      <w:r w:rsidRPr="00582F94">
        <w:rPr>
          <w:bCs/>
          <w:sz w:val="24"/>
          <w:szCs w:val="24"/>
        </w:rPr>
        <w:t xml:space="preserve">                                                                                                         </w:t>
      </w:r>
    </w:p>
    <w:p w14:paraId="5D5E0794" w14:textId="77777777" w:rsidR="00536B00" w:rsidRPr="00582F94" w:rsidRDefault="00536B00" w:rsidP="00582F94">
      <w:pPr>
        <w:pStyle w:val="ac"/>
        <w:jc w:val="both"/>
        <w:rPr>
          <w:bCs/>
          <w:sz w:val="24"/>
          <w:szCs w:val="24"/>
        </w:rPr>
      </w:pPr>
    </w:p>
    <w:p w14:paraId="7B55B1B3" w14:textId="77777777" w:rsidR="00536B00" w:rsidRPr="00582F94" w:rsidRDefault="00536B00" w:rsidP="00582F94">
      <w:pPr>
        <w:pStyle w:val="ac"/>
        <w:jc w:val="both"/>
        <w:rPr>
          <w:bCs/>
          <w:sz w:val="24"/>
          <w:szCs w:val="24"/>
        </w:rPr>
      </w:pPr>
    </w:p>
    <w:p w14:paraId="218F0EB3" w14:textId="77777777" w:rsidR="00536B00" w:rsidRDefault="00536B00" w:rsidP="00536B00">
      <w:pPr>
        <w:pStyle w:val="ac"/>
        <w:jc w:val="right"/>
        <w:rPr>
          <w:sz w:val="24"/>
          <w:szCs w:val="24"/>
        </w:rPr>
      </w:pPr>
    </w:p>
    <w:p w14:paraId="0833A772" w14:textId="77777777" w:rsidR="00536B00" w:rsidRDefault="00536B00" w:rsidP="00536B00">
      <w:pPr>
        <w:pStyle w:val="ac"/>
        <w:jc w:val="right"/>
        <w:rPr>
          <w:sz w:val="24"/>
          <w:szCs w:val="24"/>
        </w:rPr>
      </w:pPr>
    </w:p>
    <w:p w14:paraId="40AB7FA7" w14:textId="77777777" w:rsidR="00536B00" w:rsidRDefault="00536B00" w:rsidP="00536B00">
      <w:pPr>
        <w:pStyle w:val="ac"/>
        <w:jc w:val="right"/>
        <w:rPr>
          <w:sz w:val="24"/>
          <w:szCs w:val="24"/>
        </w:rPr>
      </w:pPr>
    </w:p>
    <w:p w14:paraId="0E4D0F33" w14:textId="77777777" w:rsidR="00536B00" w:rsidRDefault="00536B00" w:rsidP="00536B00">
      <w:pPr>
        <w:pStyle w:val="ac"/>
        <w:jc w:val="right"/>
        <w:rPr>
          <w:sz w:val="24"/>
          <w:szCs w:val="24"/>
        </w:rPr>
      </w:pPr>
    </w:p>
    <w:p w14:paraId="3D4CCFB9" w14:textId="77777777" w:rsidR="00536B00" w:rsidRDefault="00536B00" w:rsidP="00536B00">
      <w:pPr>
        <w:pStyle w:val="ac"/>
        <w:jc w:val="right"/>
        <w:rPr>
          <w:sz w:val="24"/>
          <w:szCs w:val="24"/>
        </w:rPr>
      </w:pPr>
    </w:p>
    <w:p w14:paraId="68E35487" w14:textId="77777777" w:rsidR="00582F94" w:rsidRDefault="00582F94" w:rsidP="00536B00">
      <w:pPr>
        <w:pStyle w:val="ac"/>
        <w:jc w:val="right"/>
        <w:rPr>
          <w:sz w:val="24"/>
          <w:szCs w:val="24"/>
        </w:rPr>
      </w:pPr>
    </w:p>
    <w:p w14:paraId="3D946647" w14:textId="77777777" w:rsidR="00582F94" w:rsidRDefault="00582F94" w:rsidP="00536B00">
      <w:pPr>
        <w:pStyle w:val="ac"/>
        <w:jc w:val="right"/>
        <w:rPr>
          <w:sz w:val="24"/>
          <w:szCs w:val="24"/>
        </w:rPr>
      </w:pPr>
    </w:p>
    <w:p w14:paraId="7304CC66" w14:textId="77777777" w:rsidR="00582F94" w:rsidRDefault="00582F94" w:rsidP="00536B00">
      <w:pPr>
        <w:pStyle w:val="ac"/>
        <w:jc w:val="right"/>
        <w:rPr>
          <w:sz w:val="24"/>
          <w:szCs w:val="24"/>
        </w:rPr>
      </w:pPr>
    </w:p>
    <w:p w14:paraId="46C9CEE3" w14:textId="01249214" w:rsidR="00536B00" w:rsidRPr="005123C1" w:rsidRDefault="00536B00" w:rsidP="00536B00">
      <w:pPr>
        <w:pStyle w:val="ac"/>
        <w:jc w:val="right"/>
        <w:rPr>
          <w:sz w:val="24"/>
          <w:szCs w:val="24"/>
        </w:rPr>
      </w:pPr>
      <w:r w:rsidRPr="005123C1">
        <w:rPr>
          <w:sz w:val="24"/>
          <w:szCs w:val="24"/>
        </w:rPr>
        <w:t xml:space="preserve">Приложение № </w:t>
      </w:r>
      <w:r>
        <w:rPr>
          <w:sz w:val="24"/>
          <w:szCs w:val="24"/>
        </w:rPr>
        <w:t>4</w:t>
      </w:r>
    </w:p>
    <w:p w14:paraId="4712BCC5" w14:textId="77777777" w:rsidR="00536B00" w:rsidRPr="005123C1" w:rsidRDefault="00536B00" w:rsidP="00536B00">
      <w:pPr>
        <w:pStyle w:val="ac"/>
        <w:jc w:val="right"/>
        <w:rPr>
          <w:sz w:val="24"/>
          <w:szCs w:val="24"/>
        </w:rPr>
      </w:pPr>
      <w:r w:rsidRPr="005123C1">
        <w:rPr>
          <w:sz w:val="24"/>
          <w:szCs w:val="24"/>
        </w:rPr>
        <w:t xml:space="preserve">к постановлению </w:t>
      </w:r>
      <w:r>
        <w:rPr>
          <w:sz w:val="24"/>
          <w:szCs w:val="24"/>
        </w:rPr>
        <w:t>а</w:t>
      </w:r>
      <w:r w:rsidRPr="005123C1">
        <w:rPr>
          <w:sz w:val="24"/>
          <w:szCs w:val="24"/>
        </w:rPr>
        <w:t>дминистрации</w:t>
      </w:r>
    </w:p>
    <w:p w14:paraId="34E0B765" w14:textId="77777777" w:rsidR="00536B00" w:rsidRPr="005123C1" w:rsidRDefault="00536B00" w:rsidP="00536B00">
      <w:pPr>
        <w:pStyle w:val="ac"/>
        <w:jc w:val="right"/>
        <w:rPr>
          <w:sz w:val="24"/>
          <w:szCs w:val="24"/>
        </w:rPr>
      </w:pPr>
      <w:r w:rsidRPr="005123C1">
        <w:rPr>
          <w:sz w:val="24"/>
          <w:szCs w:val="24"/>
        </w:rPr>
        <w:t xml:space="preserve"> Первомайского      сельского поселения</w:t>
      </w:r>
    </w:p>
    <w:p w14:paraId="2BE871C3" w14:textId="3F465A3C" w:rsidR="00536B00" w:rsidRPr="005123C1" w:rsidRDefault="00536B00" w:rsidP="00536B00">
      <w:pPr>
        <w:pStyle w:val="ac"/>
        <w:jc w:val="right"/>
        <w:rPr>
          <w:sz w:val="24"/>
          <w:szCs w:val="24"/>
          <w:u w:val="single"/>
        </w:rPr>
      </w:pPr>
      <w:r>
        <w:rPr>
          <w:sz w:val="24"/>
          <w:szCs w:val="24"/>
        </w:rPr>
        <w:t>о</w:t>
      </w:r>
      <w:r w:rsidRPr="005123C1">
        <w:rPr>
          <w:sz w:val="24"/>
          <w:szCs w:val="24"/>
        </w:rPr>
        <w:t>т</w:t>
      </w:r>
      <w:r>
        <w:rPr>
          <w:sz w:val="24"/>
          <w:szCs w:val="24"/>
        </w:rPr>
        <w:t xml:space="preserve"> </w:t>
      </w:r>
      <w:r w:rsidR="00B02CE2">
        <w:rPr>
          <w:sz w:val="24"/>
          <w:szCs w:val="24"/>
        </w:rPr>
        <w:t>08</w:t>
      </w:r>
      <w:r>
        <w:rPr>
          <w:sz w:val="24"/>
          <w:szCs w:val="24"/>
        </w:rPr>
        <w:t xml:space="preserve"> </w:t>
      </w:r>
      <w:r w:rsidR="00B02CE2">
        <w:rPr>
          <w:sz w:val="24"/>
          <w:szCs w:val="24"/>
        </w:rPr>
        <w:t>апреля</w:t>
      </w:r>
      <w:r w:rsidRPr="005123C1">
        <w:rPr>
          <w:sz w:val="24"/>
          <w:szCs w:val="24"/>
        </w:rPr>
        <w:t xml:space="preserve">  202</w:t>
      </w:r>
      <w:r w:rsidR="00B02CE2">
        <w:rPr>
          <w:sz w:val="24"/>
          <w:szCs w:val="24"/>
        </w:rPr>
        <w:t>5</w:t>
      </w:r>
      <w:r w:rsidRPr="005123C1">
        <w:rPr>
          <w:sz w:val="24"/>
          <w:szCs w:val="24"/>
        </w:rPr>
        <w:t xml:space="preserve"> года  №</w:t>
      </w:r>
      <w:r>
        <w:rPr>
          <w:sz w:val="24"/>
          <w:szCs w:val="24"/>
        </w:rPr>
        <w:t xml:space="preserve"> 9</w:t>
      </w:r>
      <w:r w:rsidR="00B02CE2">
        <w:rPr>
          <w:sz w:val="24"/>
          <w:szCs w:val="24"/>
        </w:rPr>
        <w:t>6</w:t>
      </w:r>
    </w:p>
    <w:p w14:paraId="0F61180A" w14:textId="77777777" w:rsidR="00536B00" w:rsidRPr="005123C1" w:rsidRDefault="00536B00" w:rsidP="00536B00">
      <w:pPr>
        <w:jc w:val="center"/>
        <w:rPr>
          <w:b/>
        </w:rPr>
      </w:pPr>
    </w:p>
    <w:p w14:paraId="1AE3F514" w14:textId="77777777" w:rsidR="00536B00" w:rsidRDefault="00536B00" w:rsidP="00536B00">
      <w:pPr>
        <w:pStyle w:val="ac"/>
        <w:rPr>
          <w:sz w:val="24"/>
          <w:szCs w:val="24"/>
        </w:rPr>
      </w:pPr>
    </w:p>
    <w:p w14:paraId="363DB1A5" w14:textId="77777777" w:rsidR="00536B00" w:rsidRPr="00544B97" w:rsidRDefault="00536B00" w:rsidP="00536B00">
      <w:pPr>
        <w:pStyle w:val="ac"/>
        <w:jc w:val="right"/>
        <w:rPr>
          <w:sz w:val="24"/>
          <w:szCs w:val="24"/>
        </w:rPr>
      </w:pPr>
      <w:r>
        <w:rPr>
          <w:sz w:val="24"/>
          <w:szCs w:val="24"/>
        </w:rPr>
        <w:t xml:space="preserve">                                                                                                                              </w:t>
      </w:r>
    </w:p>
    <w:p w14:paraId="77D4D550" w14:textId="77777777" w:rsidR="00536B00" w:rsidRPr="00223038" w:rsidRDefault="00536B00" w:rsidP="00536B00">
      <w:pPr>
        <w:pStyle w:val="ac"/>
        <w:spacing w:after="240"/>
        <w:rPr>
          <w:b/>
          <w:sz w:val="24"/>
          <w:szCs w:val="24"/>
        </w:rPr>
      </w:pPr>
      <w:r>
        <w:rPr>
          <w:b/>
          <w:sz w:val="24"/>
          <w:szCs w:val="24"/>
        </w:rPr>
        <w:t xml:space="preserve">                                                                    </w:t>
      </w:r>
      <w:r w:rsidRPr="00223038">
        <w:rPr>
          <w:b/>
          <w:sz w:val="24"/>
          <w:szCs w:val="24"/>
        </w:rPr>
        <w:t>ПОРЯДОК</w:t>
      </w:r>
    </w:p>
    <w:p w14:paraId="3B085E1E" w14:textId="77777777" w:rsidR="00536B00" w:rsidRDefault="00536B00" w:rsidP="00536B00">
      <w:pPr>
        <w:jc w:val="both"/>
        <w:rPr>
          <w:b/>
          <w:sz w:val="24"/>
          <w:szCs w:val="24"/>
        </w:rPr>
      </w:pPr>
    </w:p>
    <w:p w14:paraId="0A9FD813" w14:textId="725FBE65" w:rsidR="00582F94" w:rsidRPr="000677E6" w:rsidRDefault="00536B00" w:rsidP="00582F94">
      <w:pPr>
        <w:rPr>
          <w:b/>
          <w:sz w:val="24"/>
          <w:szCs w:val="24"/>
        </w:rPr>
      </w:pPr>
      <w:r w:rsidRPr="001933FF">
        <w:rPr>
          <w:b/>
          <w:sz w:val="24"/>
          <w:szCs w:val="24"/>
        </w:rPr>
        <w:t xml:space="preserve">учета предложений по проекту  решения муниципального образования Первомайское сельское поселение Симферопольского района Республики  </w:t>
      </w:r>
      <w:r w:rsidRPr="00167356">
        <w:rPr>
          <w:b/>
          <w:sz w:val="24"/>
          <w:szCs w:val="24"/>
        </w:rPr>
        <w:t xml:space="preserve">Крым </w:t>
      </w:r>
      <w:r w:rsidR="00582F94">
        <w:rPr>
          <w:b/>
          <w:sz w:val="24"/>
          <w:szCs w:val="24"/>
        </w:rPr>
        <w:t>«</w:t>
      </w:r>
      <w:r w:rsidR="00582F94" w:rsidRPr="000677E6">
        <w:rPr>
          <w:b/>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
          <w:sz w:val="24"/>
          <w:szCs w:val="24"/>
        </w:rPr>
        <w:t>4</w:t>
      </w:r>
      <w:r w:rsidR="00582F94" w:rsidRPr="000677E6">
        <w:rPr>
          <w:b/>
          <w:sz w:val="24"/>
          <w:szCs w:val="24"/>
        </w:rPr>
        <w:t xml:space="preserve"> год</w:t>
      </w:r>
      <w:r w:rsidR="00582F94">
        <w:rPr>
          <w:b/>
          <w:sz w:val="24"/>
          <w:szCs w:val="24"/>
        </w:rPr>
        <w:t>»</w:t>
      </w:r>
    </w:p>
    <w:p w14:paraId="07C887C9" w14:textId="3130FF49" w:rsidR="00582F94" w:rsidRDefault="00582F94" w:rsidP="00536B00">
      <w:pPr>
        <w:jc w:val="both"/>
        <w:rPr>
          <w:b/>
          <w:sz w:val="24"/>
          <w:szCs w:val="24"/>
        </w:rPr>
      </w:pPr>
    </w:p>
    <w:p w14:paraId="3534FECC" w14:textId="5FF40A37" w:rsidR="00582F94" w:rsidRPr="00582F94" w:rsidRDefault="00536B00" w:rsidP="00582F94">
      <w:pPr>
        <w:jc w:val="both"/>
        <w:rPr>
          <w:bCs/>
          <w:sz w:val="24"/>
          <w:szCs w:val="24"/>
        </w:rPr>
      </w:pPr>
      <w:r w:rsidRPr="00BF703E">
        <w:rPr>
          <w:b/>
          <w:bCs/>
          <w:sz w:val="24"/>
          <w:szCs w:val="24"/>
        </w:rPr>
        <w:t>1.</w:t>
      </w:r>
      <w:r w:rsidRPr="00223038">
        <w:rPr>
          <w:sz w:val="24"/>
          <w:szCs w:val="24"/>
        </w:rPr>
        <w:t xml:space="preserve">Граждане, проживающие на территории Первомайского сельского поселения Симферопольского района, имеют право подать свои предложения по проекту решения муниципального образования Первомайское сельское поселение Симферопольского района Республики  Крым </w:t>
      </w:r>
      <w:r w:rsidRPr="00551447">
        <w:rPr>
          <w:sz w:val="24"/>
          <w:szCs w:val="24"/>
        </w:rPr>
        <w:t>«</w:t>
      </w:r>
      <w:r w:rsidR="00582F94" w:rsidRPr="00582F94">
        <w:rPr>
          <w:bCs/>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Cs/>
          <w:sz w:val="24"/>
          <w:szCs w:val="24"/>
        </w:rPr>
        <w:t>4</w:t>
      </w:r>
      <w:r w:rsidR="00582F94" w:rsidRPr="00582F94">
        <w:rPr>
          <w:bCs/>
          <w:sz w:val="24"/>
          <w:szCs w:val="24"/>
        </w:rPr>
        <w:t xml:space="preserve"> год».</w:t>
      </w:r>
    </w:p>
    <w:p w14:paraId="75617B83" w14:textId="77777777" w:rsidR="00536B00" w:rsidRPr="00223038" w:rsidRDefault="00536B00" w:rsidP="00582F94">
      <w:pPr>
        <w:jc w:val="both"/>
        <w:rPr>
          <w:sz w:val="24"/>
          <w:szCs w:val="24"/>
        </w:rPr>
      </w:pPr>
      <w:r w:rsidRPr="00BF703E">
        <w:rPr>
          <w:b/>
          <w:bCs/>
          <w:sz w:val="24"/>
          <w:szCs w:val="24"/>
        </w:rPr>
        <w:t>2</w:t>
      </w:r>
      <w:r>
        <w:rPr>
          <w:sz w:val="24"/>
          <w:szCs w:val="24"/>
        </w:rPr>
        <w:t>.</w:t>
      </w:r>
      <w:r w:rsidRPr="00223038">
        <w:rPr>
          <w:sz w:val="24"/>
          <w:szCs w:val="24"/>
        </w:rPr>
        <w:t>Все поступившие предложения граждан по проекту</w:t>
      </w:r>
      <w:r>
        <w:rPr>
          <w:sz w:val="24"/>
          <w:szCs w:val="24"/>
        </w:rPr>
        <w:t xml:space="preserve"> вышеуказанного  решения</w:t>
      </w:r>
      <w:r w:rsidRPr="00223038">
        <w:rPr>
          <w:sz w:val="24"/>
          <w:szCs w:val="24"/>
        </w:rPr>
        <w:t xml:space="preserve"> Первомайского сельского поселения, кроме</w:t>
      </w:r>
      <w:r>
        <w:rPr>
          <w:sz w:val="24"/>
          <w:szCs w:val="24"/>
        </w:rPr>
        <w:t xml:space="preserve"> </w:t>
      </w:r>
      <w:r w:rsidRPr="00223038">
        <w:rPr>
          <w:sz w:val="24"/>
          <w:szCs w:val="24"/>
        </w:rPr>
        <w:t xml:space="preserve"> анонимных, регистрируются в день их поступления.</w:t>
      </w:r>
    </w:p>
    <w:p w14:paraId="37CC3F8F" w14:textId="77777777" w:rsidR="00536B00" w:rsidRPr="00223038" w:rsidRDefault="00536B00" w:rsidP="00582F94">
      <w:pPr>
        <w:jc w:val="both"/>
        <w:rPr>
          <w:sz w:val="24"/>
          <w:szCs w:val="24"/>
        </w:rPr>
      </w:pPr>
      <w:r w:rsidRPr="00BF703E">
        <w:rPr>
          <w:b/>
          <w:bCs/>
          <w:sz w:val="24"/>
          <w:szCs w:val="24"/>
        </w:rPr>
        <w:t>3</w:t>
      </w:r>
      <w:r w:rsidRPr="00223038">
        <w:rPr>
          <w:sz w:val="24"/>
          <w:szCs w:val="24"/>
        </w:rPr>
        <w:t>.Письменное предложение должно быть подписано с указанием фамилии, имени и отчества и содержать, помимо изложенного существа вопроса, данные о месте жительства, работы или учебы заявителя.</w:t>
      </w:r>
    </w:p>
    <w:p w14:paraId="31AF2B3D" w14:textId="77777777" w:rsidR="00536B00" w:rsidRDefault="00536B00" w:rsidP="00582F94">
      <w:pPr>
        <w:jc w:val="both"/>
        <w:rPr>
          <w:sz w:val="24"/>
          <w:szCs w:val="24"/>
        </w:rPr>
      </w:pPr>
      <w:r w:rsidRPr="00BF703E">
        <w:rPr>
          <w:b/>
          <w:bCs/>
          <w:sz w:val="24"/>
          <w:szCs w:val="24"/>
        </w:rPr>
        <w:t>4.</w:t>
      </w:r>
      <w:r w:rsidRPr="00223038">
        <w:rPr>
          <w:sz w:val="24"/>
          <w:szCs w:val="24"/>
        </w:rPr>
        <w:t>Ведение делопроизводства по предложениям граждан осуществляет Администрация Первомайского сельского поселения.</w:t>
      </w:r>
    </w:p>
    <w:p w14:paraId="093F4667" w14:textId="0DD58117" w:rsidR="00582F94" w:rsidRPr="00582F94" w:rsidRDefault="00536B00" w:rsidP="00582F94">
      <w:pPr>
        <w:jc w:val="both"/>
        <w:rPr>
          <w:bCs/>
          <w:sz w:val="24"/>
          <w:szCs w:val="24"/>
        </w:rPr>
      </w:pPr>
      <w:r w:rsidRPr="00BF703E">
        <w:rPr>
          <w:b/>
          <w:bCs/>
          <w:sz w:val="24"/>
          <w:szCs w:val="24"/>
        </w:rPr>
        <w:t>5.</w:t>
      </w:r>
      <w:r w:rsidRPr="00223038">
        <w:rPr>
          <w:sz w:val="24"/>
          <w:szCs w:val="24"/>
        </w:rPr>
        <w:t xml:space="preserve">Предложения граждан регистрируются в журнале учета предложений по проекту решения муниципального образования Первомайское сельское поселение Симферопольского района Республики  Крым </w:t>
      </w:r>
      <w:r w:rsidRPr="00551447">
        <w:rPr>
          <w:sz w:val="24"/>
          <w:szCs w:val="24"/>
        </w:rPr>
        <w:t>«</w:t>
      </w:r>
      <w:r w:rsidR="00582F94" w:rsidRPr="00582F94">
        <w:rPr>
          <w:bCs/>
          <w:sz w:val="24"/>
          <w:szCs w:val="24"/>
        </w:rPr>
        <w:t>Об утверждении отчета об исполнении бюджета Первомайского сельского поселения Симферопольского района Республики Крым за 202</w:t>
      </w:r>
      <w:r w:rsidR="00B02CE2">
        <w:rPr>
          <w:bCs/>
          <w:sz w:val="24"/>
          <w:szCs w:val="24"/>
        </w:rPr>
        <w:t>4</w:t>
      </w:r>
      <w:r w:rsidR="00582F94" w:rsidRPr="00582F94">
        <w:rPr>
          <w:bCs/>
          <w:sz w:val="24"/>
          <w:szCs w:val="24"/>
        </w:rPr>
        <w:t xml:space="preserve"> год».</w:t>
      </w:r>
    </w:p>
    <w:p w14:paraId="1F50C2D2" w14:textId="77777777" w:rsidR="00536B00" w:rsidRPr="00223038" w:rsidRDefault="00536B00" w:rsidP="00582F94">
      <w:pPr>
        <w:jc w:val="both"/>
        <w:rPr>
          <w:sz w:val="24"/>
          <w:szCs w:val="24"/>
        </w:rPr>
      </w:pPr>
      <w:r w:rsidRPr="00BF703E">
        <w:rPr>
          <w:b/>
          <w:bCs/>
          <w:sz w:val="24"/>
          <w:szCs w:val="24"/>
        </w:rPr>
        <w:t>6</w:t>
      </w:r>
      <w:r>
        <w:rPr>
          <w:sz w:val="24"/>
          <w:szCs w:val="24"/>
        </w:rPr>
        <w:t>.</w:t>
      </w:r>
      <w:r w:rsidRPr="00223038">
        <w:rPr>
          <w:sz w:val="24"/>
          <w:szCs w:val="24"/>
        </w:rPr>
        <w:t>Все поступившие предложения граждан после их регистрации направляются на рассмотрение</w:t>
      </w:r>
      <w:r>
        <w:rPr>
          <w:sz w:val="24"/>
          <w:szCs w:val="24"/>
        </w:rPr>
        <w:t xml:space="preserve"> в администрацию Первомайского сельского поселения.</w:t>
      </w:r>
    </w:p>
    <w:p w14:paraId="784EC2C2" w14:textId="77777777" w:rsidR="00536B00" w:rsidRPr="00223038" w:rsidRDefault="00536B00" w:rsidP="00582F94">
      <w:pPr>
        <w:jc w:val="both"/>
        <w:rPr>
          <w:sz w:val="24"/>
          <w:szCs w:val="24"/>
        </w:rPr>
      </w:pPr>
      <w:r w:rsidRPr="00BF703E">
        <w:rPr>
          <w:b/>
          <w:bCs/>
          <w:sz w:val="24"/>
          <w:szCs w:val="24"/>
        </w:rPr>
        <w:t>7</w:t>
      </w:r>
      <w:r w:rsidRPr="00223038">
        <w:rPr>
          <w:sz w:val="24"/>
          <w:szCs w:val="24"/>
        </w:rPr>
        <w:t xml:space="preserve">.Срок рассмотрения предложений по </w:t>
      </w:r>
      <w:r>
        <w:rPr>
          <w:sz w:val="24"/>
          <w:szCs w:val="24"/>
        </w:rPr>
        <w:t xml:space="preserve">вышеуказанному </w:t>
      </w:r>
      <w:r w:rsidRPr="00223038">
        <w:rPr>
          <w:sz w:val="24"/>
          <w:szCs w:val="24"/>
        </w:rPr>
        <w:t xml:space="preserve">проекту </w:t>
      </w:r>
      <w:r>
        <w:rPr>
          <w:sz w:val="24"/>
          <w:szCs w:val="24"/>
        </w:rPr>
        <w:t xml:space="preserve"> решения</w:t>
      </w:r>
      <w:r w:rsidRPr="00223038">
        <w:rPr>
          <w:sz w:val="24"/>
          <w:szCs w:val="24"/>
        </w:rPr>
        <w:t xml:space="preserve"> Первомайского сельского поселения не более 3-х дней с момента регистрации.</w:t>
      </w:r>
    </w:p>
    <w:p w14:paraId="00928FD4" w14:textId="77777777" w:rsidR="00536B00" w:rsidRPr="00223038" w:rsidRDefault="00536B00" w:rsidP="00582F94">
      <w:pPr>
        <w:jc w:val="both"/>
        <w:rPr>
          <w:b/>
          <w:sz w:val="24"/>
          <w:szCs w:val="24"/>
        </w:rPr>
      </w:pPr>
      <w:r w:rsidRPr="00BF703E">
        <w:rPr>
          <w:b/>
          <w:bCs/>
          <w:sz w:val="24"/>
          <w:szCs w:val="24"/>
        </w:rPr>
        <w:t>8.</w:t>
      </w:r>
      <w:r w:rsidRPr="00223038">
        <w:rPr>
          <w:sz w:val="24"/>
          <w:szCs w:val="24"/>
        </w:rPr>
        <w:t>В письменной форме заявителю сообщается о решении, принятом по его предложению, не позднее чем в 3-дневный срок после рассмотрения его предложения.</w:t>
      </w:r>
    </w:p>
    <w:p w14:paraId="11A47B87" w14:textId="77777777" w:rsidR="00536B00" w:rsidRPr="00223038" w:rsidRDefault="00536B00" w:rsidP="00582F94">
      <w:pPr>
        <w:jc w:val="both"/>
        <w:rPr>
          <w:rStyle w:val="a3"/>
          <w:sz w:val="24"/>
          <w:szCs w:val="24"/>
        </w:rPr>
      </w:pPr>
    </w:p>
    <w:p w14:paraId="6E23B6C5" w14:textId="77777777" w:rsidR="00536B00" w:rsidRPr="00223038" w:rsidRDefault="00536B00" w:rsidP="00582F94">
      <w:pPr>
        <w:jc w:val="both"/>
      </w:pPr>
    </w:p>
    <w:p w14:paraId="6B2788E8" w14:textId="77777777" w:rsidR="00536B00" w:rsidRPr="00223038" w:rsidRDefault="00536B00" w:rsidP="00582F94">
      <w:pPr>
        <w:jc w:val="both"/>
        <w:rPr>
          <w:szCs w:val="24"/>
        </w:rPr>
      </w:pPr>
    </w:p>
    <w:p w14:paraId="66BC0CB6" w14:textId="77777777" w:rsidR="00536B00" w:rsidRPr="00223038" w:rsidRDefault="00536B00" w:rsidP="00536B00">
      <w:pPr>
        <w:rPr>
          <w:sz w:val="24"/>
          <w:szCs w:val="24"/>
        </w:rPr>
      </w:pPr>
    </w:p>
    <w:p w14:paraId="574099A0" w14:textId="77777777" w:rsidR="00536B00" w:rsidRPr="00223038" w:rsidRDefault="00536B00" w:rsidP="00536B00">
      <w:pPr>
        <w:rPr>
          <w:sz w:val="24"/>
          <w:szCs w:val="24"/>
        </w:rPr>
      </w:pPr>
    </w:p>
    <w:p w14:paraId="64528476" w14:textId="77777777" w:rsidR="00536B00" w:rsidRPr="00223038" w:rsidRDefault="00536B00" w:rsidP="00536B00">
      <w:pPr>
        <w:rPr>
          <w:sz w:val="24"/>
          <w:szCs w:val="24"/>
        </w:rPr>
      </w:pPr>
    </w:p>
    <w:p w14:paraId="4CB08DF0" w14:textId="77777777" w:rsidR="00536B00" w:rsidRDefault="00536B00" w:rsidP="00536B00">
      <w:pPr>
        <w:rPr>
          <w:sz w:val="24"/>
          <w:szCs w:val="24"/>
        </w:rPr>
      </w:pPr>
    </w:p>
    <w:p w14:paraId="2C421FAF" w14:textId="77777777" w:rsidR="00536B00" w:rsidRDefault="00536B00" w:rsidP="00536B00">
      <w:pPr>
        <w:rPr>
          <w:sz w:val="24"/>
          <w:szCs w:val="24"/>
        </w:rPr>
      </w:pPr>
    </w:p>
    <w:p w14:paraId="7FC63AD6" w14:textId="77777777" w:rsidR="00536B00" w:rsidRDefault="00536B00" w:rsidP="00536B00">
      <w:pPr>
        <w:rPr>
          <w:sz w:val="24"/>
          <w:szCs w:val="24"/>
        </w:rPr>
      </w:pPr>
    </w:p>
    <w:p w14:paraId="72CC21C5" w14:textId="77777777" w:rsidR="00536B00" w:rsidRDefault="00536B00" w:rsidP="00536B00">
      <w:pPr>
        <w:contextualSpacing/>
        <w:jc w:val="both"/>
        <w:rPr>
          <w:sz w:val="24"/>
          <w:szCs w:val="24"/>
        </w:rPr>
      </w:pPr>
    </w:p>
    <w:p w14:paraId="1C38707D" w14:textId="77777777" w:rsidR="00536B00" w:rsidRDefault="00536B00" w:rsidP="00536B00">
      <w:pPr>
        <w:contextualSpacing/>
        <w:jc w:val="both"/>
        <w:rPr>
          <w:sz w:val="24"/>
          <w:szCs w:val="24"/>
        </w:rPr>
      </w:pPr>
    </w:p>
    <w:p w14:paraId="3C4030DF" w14:textId="77777777" w:rsidR="00536B00" w:rsidRDefault="00536B00" w:rsidP="00536B00">
      <w:pPr>
        <w:contextualSpacing/>
        <w:jc w:val="both"/>
        <w:rPr>
          <w:sz w:val="24"/>
          <w:szCs w:val="24"/>
        </w:rPr>
      </w:pPr>
    </w:p>
    <w:p w14:paraId="059F9D1A" w14:textId="77777777" w:rsidR="00536B00" w:rsidRDefault="00536B00" w:rsidP="00536B00">
      <w:pPr>
        <w:contextualSpacing/>
        <w:jc w:val="both"/>
        <w:rPr>
          <w:sz w:val="24"/>
          <w:szCs w:val="24"/>
        </w:rPr>
      </w:pPr>
    </w:p>
    <w:p w14:paraId="575AA9DD" w14:textId="77777777" w:rsidR="00536B00" w:rsidRDefault="00536B00" w:rsidP="00536B00">
      <w:pPr>
        <w:contextualSpacing/>
        <w:jc w:val="both"/>
        <w:rPr>
          <w:sz w:val="24"/>
          <w:szCs w:val="24"/>
        </w:rPr>
      </w:pPr>
    </w:p>
    <w:p w14:paraId="4C335EB2" w14:textId="77777777" w:rsidR="00536B00" w:rsidRDefault="00536B00" w:rsidP="00536B00">
      <w:pPr>
        <w:contextualSpacing/>
        <w:jc w:val="both"/>
        <w:rPr>
          <w:sz w:val="24"/>
          <w:szCs w:val="24"/>
        </w:rPr>
      </w:pPr>
    </w:p>
    <w:p w14:paraId="69C4C394" w14:textId="77777777" w:rsidR="00536B00" w:rsidRDefault="00536B00" w:rsidP="00536B00">
      <w:pPr>
        <w:contextualSpacing/>
        <w:jc w:val="both"/>
        <w:rPr>
          <w:sz w:val="24"/>
          <w:szCs w:val="24"/>
        </w:rPr>
      </w:pPr>
    </w:p>
    <w:p w14:paraId="3C8FFAB4" w14:textId="77777777" w:rsidR="00536B00" w:rsidRDefault="00536B00" w:rsidP="00536B00">
      <w:pPr>
        <w:contextualSpacing/>
        <w:jc w:val="both"/>
        <w:rPr>
          <w:sz w:val="24"/>
          <w:szCs w:val="24"/>
        </w:rPr>
      </w:pPr>
    </w:p>
    <w:p w14:paraId="7A91A17B" w14:textId="77777777" w:rsidR="00536B00" w:rsidRDefault="00536B00" w:rsidP="00536B00">
      <w:pPr>
        <w:contextualSpacing/>
        <w:jc w:val="both"/>
        <w:rPr>
          <w:sz w:val="24"/>
          <w:szCs w:val="24"/>
        </w:rPr>
      </w:pPr>
    </w:p>
    <w:p w14:paraId="3FECE092" w14:textId="77777777" w:rsidR="00536B00" w:rsidRDefault="00536B00" w:rsidP="00536B00">
      <w:pPr>
        <w:contextualSpacing/>
        <w:jc w:val="both"/>
        <w:rPr>
          <w:sz w:val="24"/>
          <w:szCs w:val="24"/>
        </w:rPr>
      </w:pPr>
    </w:p>
    <w:p w14:paraId="7D7028A9" w14:textId="77777777" w:rsidR="00536B00" w:rsidRDefault="00536B00" w:rsidP="00536B00">
      <w:pPr>
        <w:contextualSpacing/>
        <w:jc w:val="both"/>
        <w:rPr>
          <w:sz w:val="24"/>
          <w:szCs w:val="24"/>
        </w:rPr>
      </w:pPr>
    </w:p>
    <w:p w14:paraId="52D4E39D" w14:textId="77777777" w:rsidR="00536B00" w:rsidRPr="00F651F9" w:rsidRDefault="00536B00" w:rsidP="00536B00">
      <w:pPr>
        <w:contextualSpacing/>
        <w:jc w:val="both"/>
        <w:rPr>
          <w:sz w:val="24"/>
          <w:szCs w:val="24"/>
        </w:rPr>
      </w:pPr>
    </w:p>
    <w:p w14:paraId="4C2CE091" w14:textId="77777777" w:rsidR="00536B00" w:rsidRPr="00F651F9" w:rsidRDefault="00536B00" w:rsidP="00536B00">
      <w:pPr>
        <w:contextualSpacing/>
        <w:jc w:val="both"/>
        <w:rPr>
          <w:sz w:val="24"/>
          <w:szCs w:val="24"/>
        </w:rPr>
      </w:pPr>
    </w:p>
    <w:p w14:paraId="70AFEF0B" w14:textId="77777777" w:rsidR="00536B00" w:rsidRPr="00F651F9" w:rsidRDefault="00536B00" w:rsidP="00536B00">
      <w:pPr>
        <w:contextualSpacing/>
        <w:jc w:val="both"/>
        <w:rPr>
          <w:sz w:val="24"/>
          <w:szCs w:val="24"/>
        </w:rPr>
      </w:pPr>
    </w:p>
    <w:p w14:paraId="2D0B14C2" w14:textId="77777777" w:rsidR="00536B00" w:rsidRPr="00807950" w:rsidRDefault="00536B00" w:rsidP="00BC4003">
      <w:pPr>
        <w:contextualSpacing/>
        <w:jc w:val="both"/>
        <w:rPr>
          <w:sz w:val="28"/>
          <w:szCs w:val="28"/>
        </w:rPr>
      </w:pPr>
    </w:p>
    <w:sectPr w:rsidR="00536B00" w:rsidRPr="00807950" w:rsidSect="005C6BA2">
      <w:pgSz w:w="11906" w:h="16838"/>
      <w:pgMar w:top="709" w:right="707" w:bottom="851"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98615C"/>
    <w:multiLevelType w:val="hybridMultilevel"/>
    <w:tmpl w:val="A3628932"/>
    <w:lvl w:ilvl="0" w:tplc="D5465620">
      <w:start w:val="1"/>
      <w:numFmt w:val="upperRoman"/>
      <w:lvlText w:val="%1."/>
      <w:lvlJc w:val="left"/>
      <w:pPr>
        <w:ind w:left="1080"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CDF43AB"/>
    <w:multiLevelType w:val="hybridMultilevel"/>
    <w:tmpl w:val="E424DEB2"/>
    <w:lvl w:ilvl="0" w:tplc="00F62114">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14BD6"/>
    <w:multiLevelType w:val="multilevel"/>
    <w:tmpl w:val="AC12AD5A"/>
    <w:lvl w:ilvl="0">
      <w:start w:val="2"/>
      <w:numFmt w:val="decimal"/>
      <w:lvlText w:val="%1."/>
      <w:lvlJc w:val="left"/>
      <w:pPr>
        <w:ind w:left="1080" w:hanging="360"/>
      </w:pPr>
      <w:rPr>
        <w:rFonts w:cs="Times New Roman" w:hint="default"/>
      </w:rPr>
    </w:lvl>
    <w:lvl w:ilvl="1">
      <w:start w:val="1"/>
      <w:numFmt w:val="decimal"/>
      <w:isLgl/>
      <w:lvlText w:val="%1.%2."/>
      <w:lvlJc w:val="left"/>
      <w:pPr>
        <w:ind w:left="1440" w:hanging="360"/>
      </w:pPr>
      <w:rPr>
        <w:rFonts w:cs="Times New Roman" w:hint="default"/>
      </w:rPr>
    </w:lvl>
    <w:lvl w:ilvl="2">
      <w:start w:val="1"/>
      <w:numFmt w:val="decimal"/>
      <w:isLgl/>
      <w:lvlText w:val="%1.%2.%3."/>
      <w:lvlJc w:val="left"/>
      <w:pPr>
        <w:ind w:left="2160" w:hanging="720"/>
      </w:pPr>
      <w:rPr>
        <w:rFonts w:cs="Times New Roman" w:hint="default"/>
      </w:rPr>
    </w:lvl>
    <w:lvl w:ilvl="3">
      <w:start w:val="1"/>
      <w:numFmt w:val="decimal"/>
      <w:isLgl/>
      <w:lvlText w:val="%1.%2.%3.%4."/>
      <w:lvlJc w:val="left"/>
      <w:pPr>
        <w:ind w:left="2520" w:hanging="720"/>
      </w:pPr>
      <w:rPr>
        <w:rFonts w:cs="Times New Roman" w:hint="default"/>
      </w:rPr>
    </w:lvl>
    <w:lvl w:ilvl="4">
      <w:start w:val="1"/>
      <w:numFmt w:val="decimal"/>
      <w:isLgl/>
      <w:lvlText w:val="%1.%2.%3.%4.%5."/>
      <w:lvlJc w:val="left"/>
      <w:pPr>
        <w:ind w:left="3240" w:hanging="1080"/>
      </w:pPr>
      <w:rPr>
        <w:rFonts w:cs="Times New Roman" w:hint="default"/>
      </w:rPr>
    </w:lvl>
    <w:lvl w:ilvl="5">
      <w:start w:val="1"/>
      <w:numFmt w:val="decimal"/>
      <w:isLgl/>
      <w:lvlText w:val="%1.%2.%3.%4.%5.%6."/>
      <w:lvlJc w:val="left"/>
      <w:pPr>
        <w:ind w:left="3600" w:hanging="1080"/>
      </w:pPr>
      <w:rPr>
        <w:rFonts w:cs="Times New Roman" w:hint="default"/>
      </w:rPr>
    </w:lvl>
    <w:lvl w:ilvl="6">
      <w:start w:val="1"/>
      <w:numFmt w:val="decimal"/>
      <w:isLgl/>
      <w:lvlText w:val="%1.%2.%3.%4.%5.%6.%7."/>
      <w:lvlJc w:val="left"/>
      <w:pPr>
        <w:ind w:left="4320" w:hanging="1440"/>
      </w:pPr>
      <w:rPr>
        <w:rFonts w:cs="Times New Roman" w:hint="default"/>
      </w:rPr>
    </w:lvl>
    <w:lvl w:ilvl="7">
      <w:start w:val="1"/>
      <w:numFmt w:val="decimal"/>
      <w:isLgl/>
      <w:lvlText w:val="%1.%2.%3.%4.%5.%6.%7.%8."/>
      <w:lvlJc w:val="left"/>
      <w:pPr>
        <w:ind w:left="4680" w:hanging="1440"/>
      </w:pPr>
      <w:rPr>
        <w:rFonts w:cs="Times New Roman" w:hint="default"/>
      </w:rPr>
    </w:lvl>
    <w:lvl w:ilvl="8">
      <w:start w:val="1"/>
      <w:numFmt w:val="decimal"/>
      <w:isLgl/>
      <w:lvlText w:val="%1.%2.%3.%4.%5.%6.%7.%8.%9."/>
      <w:lvlJc w:val="left"/>
      <w:pPr>
        <w:ind w:left="5400" w:hanging="1800"/>
      </w:pPr>
      <w:rPr>
        <w:rFonts w:cs="Times New Roman" w:hint="default"/>
      </w:rPr>
    </w:lvl>
  </w:abstractNum>
  <w:abstractNum w:abstractNumId="3" w15:restartNumberingAfterBreak="0">
    <w:nsid w:val="31E7268A"/>
    <w:multiLevelType w:val="hybridMultilevel"/>
    <w:tmpl w:val="48B48B00"/>
    <w:lvl w:ilvl="0" w:tplc="00F62114">
      <w:start w:val="1"/>
      <w:numFmt w:val="decimal"/>
      <w:lvlText w:val="%1."/>
      <w:lvlJc w:val="left"/>
      <w:pPr>
        <w:ind w:left="720" w:hanging="360"/>
      </w:pPr>
      <w:rPr>
        <w:rFonts w:ascii="Times New Roman" w:hAnsi="Times New Roman" w:cs="Times New Roman" w:hint="default"/>
        <w:sz w:val="26"/>
        <w:szCs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3061C25"/>
    <w:multiLevelType w:val="hybridMultilevel"/>
    <w:tmpl w:val="BB3C95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5501753"/>
    <w:multiLevelType w:val="hybridMultilevel"/>
    <w:tmpl w:val="1F08F1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8D6E94"/>
    <w:multiLevelType w:val="multilevel"/>
    <w:tmpl w:val="8A7C3592"/>
    <w:lvl w:ilvl="0">
      <w:start w:val="1"/>
      <w:numFmt w:val="decimal"/>
      <w:lvlText w:val="%1."/>
      <w:lvlJc w:val="left"/>
      <w:pPr>
        <w:ind w:left="720" w:hanging="360"/>
      </w:pPr>
      <w:rPr>
        <w:rFonts w:cs="Times New Roman" w:hint="default"/>
        <w:color w:val="auto"/>
      </w:rPr>
    </w:lvl>
    <w:lvl w:ilvl="1">
      <w:start w:val="1"/>
      <w:numFmt w:val="decimal"/>
      <w:isLgl/>
      <w:lvlText w:val="%1.%2"/>
      <w:lvlJc w:val="left"/>
      <w:pPr>
        <w:ind w:left="1420" w:hanging="70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720B521E"/>
    <w:multiLevelType w:val="hybridMultilevel"/>
    <w:tmpl w:val="641AB7CC"/>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7D4D3CDB"/>
    <w:multiLevelType w:val="hybridMultilevel"/>
    <w:tmpl w:val="EBBAE322"/>
    <w:lvl w:ilvl="0" w:tplc="DC52EC32">
      <w:start w:val="3"/>
      <w:numFmt w:val="upperRoman"/>
      <w:lvlText w:val="%1."/>
      <w:lvlJc w:val="left"/>
      <w:pPr>
        <w:ind w:left="4122" w:hanging="720"/>
      </w:pPr>
      <w:rPr>
        <w:rFonts w:hint="default"/>
      </w:rPr>
    </w:lvl>
    <w:lvl w:ilvl="1" w:tplc="04190019" w:tentative="1">
      <w:start w:val="1"/>
      <w:numFmt w:val="lowerLetter"/>
      <w:lvlText w:val="%2."/>
      <w:lvlJc w:val="left"/>
      <w:pPr>
        <w:ind w:left="4482" w:hanging="360"/>
      </w:pPr>
    </w:lvl>
    <w:lvl w:ilvl="2" w:tplc="0419001B" w:tentative="1">
      <w:start w:val="1"/>
      <w:numFmt w:val="lowerRoman"/>
      <w:lvlText w:val="%3."/>
      <w:lvlJc w:val="right"/>
      <w:pPr>
        <w:ind w:left="5202" w:hanging="180"/>
      </w:pPr>
    </w:lvl>
    <w:lvl w:ilvl="3" w:tplc="0419000F" w:tentative="1">
      <w:start w:val="1"/>
      <w:numFmt w:val="decimal"/>
      <w:lvlText w:val="%4."/>
      <w:lvlJc w:val="left"/>
      <w:pPr>
        <w:ind w:left="5922" w:hanging="360"/>
      </w:pPr>
    </w:lvl>
    <w:lvl w:ilvl="4" w:tplc="04190019" w:tentative="1">
      <w:start w:val="1"/>
      <w:numFmt w:val="lowerLetter"/>
      <w:lvlText w:val="%5."/>
      <w:lvlJc w:val="left"/>
      <w:pPr>
        <w:ind w:left="6642" w:hanging="360"/>
      </w:pPr>
    </w:lvl>
    <w:lvl w:ilvl="5" w:tplc="0419001B" w:tentative="1">
      <w:start w:val="1"/>
      <w:numFmt w:val="lowerRoman"/>
      <w:lvlText w:val="%6."/>
      <w:lvlJc w:val="right"/>
      <w:pPr>
        <w:ind w:left="7362" w:hanging="180"/>
      </w:pPr>
    </w:lvl>
    <w:lvl w:ilvl="6" w:tplc="0419000F" w:tentative="1">
      <w:start w:val="1"/>
      <w:numFmt w:val="decimal"/>
      <w:lvlText w:val="%7."/>
      <w:lvlJc w:val="left"/>
      <w:pPr>
        <w:ind w:left="8082" w:hanging="360"/>
      </w:pPr>
    </w:lvl>
    <w:lvl w:ilvl="7" w:tplc="04190019" w:tentative="1">
      <w:start w:val="1"/>
      <w:numFmt w:val="lowerLetter"/>
      <w:lvlText w:val="%8."/>
      <w:lvlJc w:val="left"/>
      <w:pPr>
        <w:ind w:left="8802" w:hanging="360"/>
      </w:pPr>
    </w:lvl>
    <w:lvl w:ilvl="8" w:tplc="0419001B" w:tentative="1">
      <w:start w:val="1"/>
      <w:numFmt w:val="lowerRoman"/>
      <w:lvlText w:val="%9."/>
      <w:lvlJc w:val="right"/>
      <w:pPr>
        <w:ind w:left="9522" w:hanging="180"/>
      </w:pPr>
    </w:lvl>
  </w:abstractNum>
  <w:num w:numId="1">
    <w:abstractNumId w:val="6"/>
  </w:num>
  <w:num w:numId="2">
    <w:abstractNumId w:val="7"/>
  </w:num>
  <w:num w:numId="3">
    <w:abstractNumId w:val="2"/>
  </w:num>
  <w:num w:numId="4">
    <w:abstractNumId w:val="0"/>
  </w:num>
  <w:num w:numId="5">
    <w:abstractNumId w:val="8"/>
  </w:num>
  <w:num w:numId="6">
    <w:abstractNumId w:val="5"/>
  </w:num>
  <w:num w:numId="7">
    <w:abstractNumId w:val="1"/>
  </w:num>
  <w:num w:numId="8">
    <w:abstractNumId w:val="3"/>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712"/>
    <w:rsid w:val="0000315B"/>
    <w:rsid w:val="000047C1"/>
    <w:rsid w:val="00004E57"/>
    <w:rsid w:val="00023C05"/>
    <w:rsid w:val="00025719"/>
    <w:rsid w:val="0003073F"/>
    <w:rsid w:val="00032BC3"/>
    <w:rsid w:val="00036296"/>
    <w:rsid w:val="00036A1D"/>
    <w:rsid w:val="00036B1F"/>
    <w:rsid w:val="000415C8"/>
    <w:rsid w:val="00045C26"/>
    <w:rsid w:val="00062364"/>
    <w:rsid w:val="00065655"/>
    <w:rsid w:val="0006611C"/>
    <w:rsid w:val="000677E6"/>
    <w:rsid w:val="0007218E"/>
    <w:rsid w:val="00080817"/>
    <w:rsid w:val="00086ACB"/>
    <w:rsid w:val="00092D80"/>
    <w:rsid w:val="000A3A9D"/>
    <w:rsid w:val="000A5726"/>
    <w:rsid w:val="000B6EC4"/>
    <w:rsid w:val="000B7D44"/>
    <w:rsid w:val="000C3DD9"/>
    <w:rsid w:val="000C5A16"/>
    <w:rsid w:val="000C67AD"/>
    <w:rsid w:val="000D5712"/>
    <w:rsid w:val="000E5DF2"/>
    <w:rsid w:val="000F7577"/>
    <w:rsid w:val="00100B69"/>
    <w:rsid w:val="00100BA2"/>
    <w:rsid w:val="00100C0E"/>
    <w:rsid w:val="00102C7F"/>
    <w:rsid w:val="00102CEC"/>
    <w:rsid w:val="00106768"/>
    <w:rsid w:val="0011105E"/>
    <w:rsid w:val="00117066"/>
    <w:rsid w:val="00120AC5"/>
    <w:rsid w:val="00133D62"/>
    <w:rsid w:val="001378DB"/>
    <w:rsid w:val="00140CD0"/>
    <w:rsid w:val="00141228"/>
    <w:rsid w:val="00154A0F"/>
    <w:rsid w:val="00156101"/>
    <w:rsid w:val="001606CA"/>
    <w:rsid w:val="00183A46"/>
    <w:rsid w:val="00185205"/>
    <w:rsid w:val="001A3290"/>
    <w:rsid w:val="001B41D9"/>
    <w:rsid w:val="001D2053"/>
    <w:rsid w:val="001D4A75"/>
    <w:rsid w:val="001E0ACD"/>
    <w:rsid w:val="001E24A1"/>
    <w:rsid w:val="001E6F20"/>
    <w:rsid w:val="001F211C"/>
    <w:rsid w:val="002000B3"/>
    <w:rsid w:val="00201171"/>
    <w:rsid w:val="0023384C"/>
    <w:rsid w:val="00254D9D"/>
    <w:rsid w:val="00264EF6"/>
    <w:rsid w:val="00266DD0"/>
    <w:rsid w:val="00271951"/>
    <w:rsid w:val="002722CC"/>
    <w:rsid w:val="00277DCF"/>
    <w:rsid w:val="00285339"/>
    <w:rsid w:val="002920EE"/>
    <w:rsid w:val="002953F7"/>
    <w:rsid w:val="0029665F"/>
    <w:rsid w:val="0029747D"/>
    <w:rsid w:val="002A268F"/>
    <w:rsid w:val="002A359B"/>
    <w:rsid w:val="002A5366"/>
    <w:rsid w:val="002A5DC6"/>
    <w:rsid w:val="002B4448"/>
    <w:rsid w:val="002C2EFE"/>
    <w:rsid w:val="002D039D"/>
    <w:rsid w:val="002D2C27"/>
    <w:rsid w:val="002E35F9"/>
    <w:rsid w:val="002F22BB"/>
    <w:rsid w:val="002F2FFF"/>
    <w:rsid w:val="003044F7"/>
    <w:rsid w:val="003106AA"/>
    <w:rsid w:val="003429C8"/>
    <w:rsid w:val="00342BF4"/>
    <w:rsid w:val="0034368D"/>
    <w:rsid w:val="0034437B"/>
    <w:rsid w:val="00353209"/>
    <w:rsid w:val="0035434C"/>
    <w:rsid w:val="00354E22"/>
    <w:rsid w:val="00363510"/>
    <w:rsid w:val="003737BA"/>
    <w:rsid w:val="00375A37"/>
    <w:rsid w:val="00381737"/>
    <w:rsid w:val="00385F4D"/>
    <w:rsid w:val="003860EA"/>
    <w:rsid w:val="00386C59"/>
    <w:rsid w:val="00387FF0"/>
    <w:rsid w:val="00397C1D"/>
    <w:rsid w:val="003A433C"/>
    <w:rsid w:val="003A487C"/>
    <w:rsid w:val="003A5C24"/>
    <w:rsid w:val="003C18EE"/>
    <w:rsid w:val="003D6B33"/>
    <w:rsid w:val="003E48DE"/>
    <w:rsid w:val="003F0EC9"/>
    <w:rsid w:val="003F495C"/>
    <w:rsid w:val="00404AA2"/>
    <w:rsid w:val="00406B2A"/>
    <w:rsid w:val="004204B0"/>
    <w:rsid w:val="0042110D"/>
    <w:rsid w:val="004272D7"/>
    <w:rsid w:val="004311AF"/>
    <w:rsid w:val="004431C9"/>
    <w:rsid w:val="0044351B"/>
    <w:rsid w:val="00445207"/>
    <w:rsid w:val="004455BB"/>
    <w:rsid w:val="00456FFF"/>
    <w:rsid w:val="00457DFE"/>
    <w:rsid w:val="00461C5F"/>
    <w:rsid w:val="00464F4E"/>
    <w:rsid w:val="004866A2"/>
    <w:rsid w:val="004915E9"/>
    <w:rsid w:val="00494252"/>
    <w:rsid w:val="00494C9D"/>
    <w:rsid w:val="004A15CF"/>
    <w:rsid w:val="004B7502"/>
    <w:rsid w:val="004C5FA7"/>
    <w:rsid w:val="004D2A83"/>
    <w:rsid w:val="004D5BCD"/>
    <w:rsid w:val="004E1CCA"/>
    <w:rsid w:val="004E2C8C"/>
    <w:rsid w:val="004F4CA9"/>
    <w:rsid w:val="005009D3"/>
    <w:rsid w:val="00503C53"/>
    <w:rsid w:val="00510E1A"/>
    <w:rsid w:val="005361A0"/>
    <w:rsid w:val="00536B00"/>
    <w:rsid w:val="00541FD1"/>
    <w:rsid w:val="005474DF"/>
    <w:rsid w:val="00547732"/>
    <w:rsid w:val="00572996"/>
    <w:rsid w:val="00574958"/>
    <w:rsid w:val="00582F94"/>
    <w:rsid w:val="005837C5"/>
    <w:rsid w:val="005968EF"/>
    <w:rsid w:val="005A0A57"/>
    <w:rsid w:val="005A52D3"/>
    <w:rsid w:val="005A57B9"/>
    <w:rsid w:val="005B5E18"/>
    <w:rsid w:val="005C462C"/>
    <w:rsid w:val="005C6BA2"/>
    <w:rsid w:val="005D027B"/>
    <w:rsid w:val="005E02F4"/>
    <w:rsid w:val="005E29E7"/>
    <w:rsid w:val="005E704C"/>
    <w:rsid w:val="005F0841"/>
    <w:rsid w:val="005F48D9"/>
    <w:rsid w:val="005F73BD"/>
    <w:rsid w:val="006052FD"/>
    <w:rsid w:val="006072E0"/>
    <w:rsid w:val="00610E00"/>
    <w:rsid w:val="00617167"/>
    <w:rsid w:val="0062272E"/>
    <w:rsid w:val="00630583"/>
    <w:rsid w:val="00634250"/>
    <w:rsid w:val="00635E29"/>
    <w:rsid w:val="0063714F"/>
    <w:rsid w:val="00640B6C"/>
    <w:rsid w:val="006453FC"/>
    <w:rsid w:val="00650ECE"/>
    <w:rsid w:val="00660E2E"/>
    <w:rsid w:val="00661FD6"/>
    <w:rsid w:val="006627E5"/>
    <w:rsid w:val="00671AF5"/>
    <w:rsid w:val="0067705D"/>
    <w:rsid w:val="006776B5"/>
    <w:rsid w:val="00682618"/>
    <w:rsid w:val="00691ADE"/>
    <w:rsid w:val="00697A20"/>
    <w:rsid w:val="006A172B"/>
    <w:rsid w:val="006A66B5"/>
    <w:rsid w:val="006B5CD1"/>
    <w:rsid w:val="006B7ACB"/>
    <w:rsid w:val="006C0853"/>
    <w:rsid w:val="006C16E4"/>
    <w:rsid w:val="006C636C"/>
    <w:rsid w:val="006C6EDF"/>
    <w:rsid w:val="006C7014"/>
    <w:rsid w:val="006D0864"/>
    <w:rsid w:val="006D2FEA"/>
    <w:rsid w:val="006F214D"/>
    <w:rsid w:val="006F4424"/>
    <w:rsid w:val="00712206"/>
    <w:rsid w:val="0072595C"/>
    <w:rsid w:val="007312E0"/>
    <w:rsid w:val="00737FD1"/>
    <w:rsid w:val="007410B6"/>
    <w:rsid w:val="0074649F"/>
    <w:rsid w:val="007516DB"/>
    <w:rsid w:val="00764016"/>
    <w:rsid w:val="0076589A"/>
    <w:rsid w:val="00770A8B"/>
    <w:rsid w:val="00782565"/>
    <w:rsid w:val="00782A0B"/>
    <w:rsid w:val="00782EF7"/>
    <w:rsid w:val="00792663"/>
    <w:rsid w:val="00793ADC"/>
    <w:rsid w:val="007A06E9"/>
    <w:rsid w:val="007A2993"/>
    <w:rsid w:val="007A54C9"/>
    <w:rsid w:val="007A740A"/>
    <w:rsid w:val="007C01F4"/>
    <w:rsid w:val="007D09E4"/>
    <w:rsid w:val="007D0D02"/>
    <w:rsid w:val="007D3BE2"/>
    <w:rsid w:val="007E35E7"/>
    <w:rsid w:val="007E47DE"/>
    <w:rsid w:val="007F086F"/>
    <w:rsid w:val="007F0C40"/>
    <w:rsid w:val="007F4D5F"/>
    <w:rsid w:val="00801588"/>
    <w:rsid w:val="00806C3F"/>
    <w:rsid w:val="00807950"/>
    <w:rsid w:val="008111BF"/>
    <w:rsid w:val="00811252"/>
    <w:rsid w:val="00815484"/>
    <w:rsid w:val="00815EA2"/>
    <w:rsid w:val="00823133"/>
    <w:rsid w:val="00843993"/>
    <w:rsid w:val="008527DF"/>
    <w:rsid w:val="00865468"/>
    <w:rsid w:val="00871444"/>
    <w:rsid w:val="0088356F"/>
    <w:rsid w:val="00887724"/>
    <w:rsid w:val="00892F30"/>
    <w:rsid w:val="008A5BE0"/>
    <w:rsid w:val="008B704F"/>
    <w:rsid w:val="008B7AE5"/>
    <w:rsid w:val="008C0716"/>
    <w:rsid w:val="008C15D2"/>
    <w:rsid w:val="008C198F"/>
    <w:rsid w:val="008C4D33"/>
    <w:rsid w:val="008C65BF"/>
    <w:rsid w:val="008D3622"/>
    <w:rsid w:val="008F48B8"/>
    <w:rsid w:val="008F589F"/>
    <w:rsid w:val="008F5E18"/>
    <w:rsid w:val="00905053"/>
    <w:rsid w:val="00911FA7"/>
    <w:rsid w:val="00912930"/>
    <w:rsid w:val="009166F5"/>
    <w:rsid w:val="00917043"/>
    <w:rsid w:val="0092422E"/>
    <w:rsid w:val="00932BD6"/>
    <w:rsid w:val="00933748"/>
    <w:rsid w:val="00943201"/>
    <w:rsid w:val="00951B1C"/>
    <w:rsid w:val="00952B33"/>
    <w:rsid w:val="00955B92"/>
    <w:rsid w:val="009639FE"/>
    <w:rsid w:val="0098659E"/>
    <w:rsid w:val="009958D6"/>
    <w:rsid w:val="00996FA2"/>
    <w:rsid w:val="009A62C8"/>
    <w:rsid w:val="009B0A24"/>
    <w:rsid w:val="009D6532"/>
    <w:rsid w:val="009F67DB"/>
    <w:rsid w:val="009F6EEA"/>
    <w:rsid w:val="00A12055"/>
    <w:rsid w:val="00A13DD2"/>
    <w:rsid w:val="00A20477"/>
    <w:rsid w:val="00A20CB0"/>
    <w:rsid w:val="00A2202D"/>
    <w:rsid w:val="00A23B81"/>
    <w:rsid w:val="00A261BE"/>
    <w:rsid w:val="00A50565"/>
    <w:rsid w:val="00A6199A"/>
    <w:rsid w:val="00A66DBA"/>
    <w:rsid w:val="00A67111"/>
    <w:rsid w:val="00A67DAE"/>
    <w:rsid w:val="00A7493A"/>
    <w:rsid w:val="00A75C48"/>
    <w:rsid w:val="00A779E1"/>
    <w:rsid w:val="00A77CF1"/>
    <w:rsid w:val="00A77D9C"/>
    <w:rsid w:val="00A87349"/>
    <w:rsid w:val="00A9494F"/>
    <w:rsid w:val="00A94DFA"/>
    <w:rsid w:val="00A95C8E"/>
    <w:rsid w:val="00A97032"/>
    <w:rsid w:val="00A973B0"/>
    <w:rsid w:val="00AA314B"/>
    <w:rsid w:val="00AA63C9"/>
    <w:rsid w:val="00AB3083"/>
    <w:rsid w:val="00AC03B0"/>
    <w:rsid w:val="00AC0914"/>
    <w:rsid w:val="00AC27C7"/>
    <w:rsid w:val="00AC493B"/>
    <w:rsid w:val="00AE21B4"/>
    <w:rsid w:val="00B02CE2"/>
    <w:rsid w:val="00B1406C"/>
    <w:rsid w:val="00B164DE"/>
    <w:rsid w:val="00B17410"/>
    <w:rsid w:val="00B236CC"/>
    <w:rsid w:val="00B27A4E"/>
    <w:rsid w:val="00B33E5D"/>
    <w:rsid w:val="00B3708E"/>
    <w:rsid w:val="00B47FF2"/>
    <w:rsid w:val="00B578CC"/>
    <w:rsid w:val="00B6615F"/>
    <w:rsid w:val="00B71C63"/>
    <w:rsid w:val="00B73383"/>
    <w:rsid w:val="00B756B2"/>
    <w:rsid w:val="00B90D52"/>
    <w:rsid w:val="00B94B3A"/>
    <w:rsid w:val="00BA37F0"/>
    <w:rsid w:val="00BC2ED2"/>
    <w:rsid w:val="00BC4003"/>
    <w:rsid w:val="00BC58F0"/>
    <w:rsid w:val="00BC637D"/>
    <w:rsid w:val="00BE41BF"/>
    <w:rsid w:val="00BE610F"/>
    <w:rsid w:val="00BF0C8F"/>
    <w:rsid w:val="00BF1A15"/>
    <w:rsid w:val="00BF3A78"/>
    <w:rsid w:val="00BF7BA1"/>
    <w:rsid w:val="00C03734"/>
    <w:rsid w:val="00C06E1A"/>
    <w:rsid w:val="00C07825"/>
    <w:rsid w:val="00C10EFF"/>
    <w:rsid w:val="00C14B28"/>
    <w:rsid w:val="00C202A9"/>
    <w:rsid w:val="00C3310D"/>
    <w:rsid w:val="00C3558E"/>
    <w:rsid w:val="00C41058"/>
    <w:rsid w:val="00C4315C"/>
    <w:rsid w:val="00C503AC"/>
    <w:rsid w:val="00C6566B"/>
    <w:rsid w:val="00C6798A"/>
    <w:rsid w:val="00C71FE7"/>
    <w:rsid w:val="00C727A1"/>
    <w:rsid w:val="00C80077"/>
    <w:rsid w:val="00C80524"/>
    <w:rsid w:val="00C84EBA"/>
    <w:rsid w:val="00C87785"/>
    <w:rsid w:val="00C91D58"/>
    <w:rsid w:val="00C91DA9"/>
    <w:rsid w:val="00C9365A"/>
    <w:rsid w:val="00C950D6"/>
    <w:rsid w:val="00CA496B"/>
    <w:rsid w:val="00CA6F34"/>
    <w:rsid w:val="00CB0DD3"/>
    <w:rsid w:val="00CB34AF"/>
    <w:rsid w:val="00CB46F0"/>
    <w:rsid w:val="00CD0088"/>
    <w:rsid w:val="00CD5AB1"/>
    <w:rsid w:val="00CE4456"/>
    <w:rsid w:val="00CF26D6"/>
    <w:rsid w:val="00CF6AD5"/>
    <w:rsid w:val="00D05160"/>
    <w:rsid w:val="00D05C6F"/>
    <w:rsid w:val="00D1278C"/>
    <w:rsid w:val="00D14582"/>
    <w:rsid w:val="00D23E54"/>
    <w:rsid w:val="00D320FE"/>
    <w:rsid w:val="00D32509"/>
    <w:rsid w:val="00D346E1"/>
    <w:rsid w:val="00D35DA5"/>
    <w:rsid w:val="00D370CC"/>
    <w:rsid w:val="00D4179F"/>
    <w:rsid w:val="00D433DF"/>
    <w:rsid w:val="00D43CBE"/>
    <w:rsid w:val="00D45F92"/>
    <w:rsid w:val="00D46AAE"/>
    <w:rsid w:val="00D47DB8"/>
    <w:rsid w:val="00D51096"/>
    <w:rsid w:val="00D53A7E"/>
    <w:rsid w:val="00D62994"/>
    <w:rsid w:val="00D6402A"/>
    <w:rsid w:val="00D6469F"/>
    <w:rsid w:val="00D666A7"/>
    <w:rsid w:val="00D73DB2"/>
    <w:rsid w:val="00D75C6B"/>
    <w:rsid w:val="00D76396"/>
    <w:rsid w:val="00D94E4C"/>
    <w:rsid w:val="00DA5064"/>
    <w:rsid w:val="00DB010F"/>
    <w:rsid w:val="00DB176F"/>
    <w:rsid w:val="00DB57CA"/>
    <w:rsid w:val="00DC4843"/>
    <w:rsid w:val="00DC7457"/>
    <w:rsid w:val="00DD5DE8"/>
    <w:rsid w:val="00DE2562"/>
    <w:rsid w:val="00DE577D"/>
    <w:rsid w:val="00E00245"/>
    <w:rsid w:val="00E01496"/>
    <w:rsid w:val="00E04CE7"/>
    <w:rsid w:val="00E12917"/>
    <w:rsid w:val="00E210ED"/>
    <w:rsid w:val="00E22EC2"/>
    <w:rsid w:val="00E24A11"/>
    <w:rsid w:val="00E24AD7"/>
    <w:rsid w:val="00E315E1"/>
    <w:rsid w:val="00E35436"/>
    <w:rsid w:val="00E366FF"/>
    <w:rsid w:val="00E36B68"/>
    <w:rsid w:val="00E52ED8"/>
    <w:rsid w:val="00E62B5C"/>
    <w:rsid w:val="00E65243"/>
    <w:rsid w:val="00E65CEA"/>
    <w:rsid w:val="00E661FE"/>
    <w:rsid w:val="00E749D4"/>
    <w:rsid w:val="00E80E26"/>
    <w:rsid w:val="00E8692D"/>
    <w:rsid w:val="00E922CC"/>
    <w:rsid w:val="00E97264"/>
    <w:rsid w:val="00EA02A5"/>
    <w:rsid w:val="00EA3A3C"/>
    <w:rsid w:val="00EC152D"/>
    <w:rsid w:val="00EC78CE"/>
    <w:rsid w:val="00ED2F7E"/>
    <w:rsid w:val="00ED647E"/>
    <w:rsid w:val="00ED7E21"/>
    <w:rsid w:val="00EE4D06"/>
    <w:rsid w:val="00EF6E77"/>
    <w:rsid w:val="00F206EA"/>
    <w:rsid w:val="00F26E99"/>
    <w:rsid w:val="00F27D3C"/>
    <w:rsid w:val="00F30963"/>
    <w:rsid w:val="00F33D44"/>
    <w:rsid w:val="00F40C5C"/>
    <w:rsid w:val="00F46610"/>
    <w:rsid w:val="00F557AC"/>
    <w:rsid w:val="00F57E7F"/>
    <w:rsid w:val="00F732E6"/>
    <w:rsid w:val="00F76E6C"/>
    <w:rsid w:val="00F87D2B"/>
    <w:rsid w:val="00F92620"/>
    <w:rsid w:val="00F93707"/>
    <w:rsid w:val="00F937AB"/>
    <w:rsid w:val="00F94CDC"/>
    <w:rsid w:val="00F95BC3"/>
    <w:rsid w:val="00FA1C19"/>
    <w:rsid w:val="00FA3BE2"/>
    <w:rsid w:val="00FA59A2"/>
    <w:rsid w:val="00FA6504"/>
    <w:rsid w:val="00FC6280"/>
    <w:rsid w:val="00FC6B31"/>
    <w:rsid w:val="00FD542E"/>
    <w:rsid w:val="00FE2FFC"/>
    <w:rsid w:val="00FF3090"/>
    <w:rsid w:val="00FF42A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710D7C"/>
  <w15:docId w15:val="{F7E9D8D8-E67B-44C9-9EFA-CA9A349B6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D5712"/>
    <w:pPr>
      <w:widowControl w:val="0"/>
      <w:autoSpaceDE w:val="0"/>
      <w:autoSpaceDN w:val="0"/>
      <w:adjustRightInd w:val="0"/>
    </w:pPr>
    <w:rPr>
      <w:rFonts w:ascii="Times New Roman" w:hAnsi="Times New Roman"/>
    </w:rPr>
  </w:style>
  <w:style w:type="paragraph" w:styleId="1">
    <w:name w:val="heading 1"/>
    <w:basedOn w:val="a"/>
    <w:next w:val="a"/>
    <w:link w:val="10"/>
    <w:qFormat/>
    <w:locked/>
    <w:rsid w:val="00792663"/>
    <w:pPr>
      <w:keepNext/>
      <w:widowControl/>
      <w:autoSpaceDE/>
      <w:autoSpaceDN/>
      <w:adjustRightInd/>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rsid w:val="00650ECE"/>
    <w:rPr>
      <w:rFonts w:ascii="Cambria" w:hAnsi="Cambria" w:cs="Times New Roman"/>
      <w:b/>
      <w:bCs/>
      <w:kern w:val="32"/>
      <w:sz w:val="32"/>
      <w:szCs w:val="32"/>
    </w:rPr>
  </w:style>
  <w:style w:type="paragraph" w:customStyle="1" w:styleId="11">
    <w:name w:val="Без интервала1"/>
    <w:rsid w:val="000D5712"/>
    <w:rPr>
      <w:rFonts w:eastAsia="Times New Roman"/>
      <w:sz w:val="22"/>
      <w:szCs w:val="22"/>
      <w:lang w:eastAsia="en-US"/>
    </w:rPr>
  </w:style>
  <w:style w:type="character" w:styleId="a3">
    <w:name w:val="Strong"/>
    <w:uiPriority w:val="22"/>
    <w:qFormat/>
    <w:rsid w:val="000D5712"/>
    <w:rPr>
      <w:rFonts w:cs="Times New Roman"/>
      <w:b/>
      <w:bCs/>
    </w:rPr>
  </w:style>
  <w:style w:type="paragraph" w:customStyle="1" w:styleId="12">
    <w:name w:val="Абзац списка1"/>
    <w:basedOn w:val="a"/>
    <w:rsid w:val="008527DF"/>
    <w:pPr>
      <w:widowControl/>
      <w:autoSpaceDE/>
      <w:autoSpaceDN/>
      <w:adjustRightInd/>
      <w:spacing w:after="200" w:line="276" w:lineRule="auto"/>
      <w:ind w:left="720"/>
      <w:contextualSpacing/>
    </w:pPr>
    <w:rPr>
      <w:rFonts w:eastAsia="Times New Roman"/>
      <w:sz w:val="28"/>
      <w:szCs w:val="28"/>
      <w:lang w:eastAsia="en-US"/>
    </w:rPr>
  </w:style>
  <w:style w:type="character" w:customStyle="1" w:styleId="a4">
    <w:name w:val="Гипертекстовая ссылка"/>
    <w:rsid w:val="00D346E1"/>
    <w:rPr>
      <w:color w:val="106BBE"/>
      <w:sz w:val="26"/>
    </w:rPr>
  </w:style>
  <w:style w:type="character" w:customStyle="1" w:styleId="apple-converted-space">
    <w:name w:val="apple-converted-space"/>
    <w:rsid w:val="00201171"/>
  </w:style>
  <w:style w:type="paragraph" w:customStyle="1" w:styleId="Default">
    <w:name w:val="Default"/>
    <w:rsid w:val="00EC152D"/>
    <w:pPr>
      <w:autoSpaceDE w:val="0"/>
      <w:autoSpaceDN w:val="0"/>
      <w:adjustRightInd w:val="0"/>
    </w:pPr>
    <w:rPr>
      <w:rFonts w:ascii="Times New Roman" w:eastAsia="Times New Roman" w:hAnsi="Times New Roman"/>
      <w:color w:val="000000"/>
      <w:sz w:val="24"/>
      <w:szCs w:val="24"/>
    </w:rPr>
  </w:style>
  <w:style w:type="paragraph" w:styleId="a5">
    <w:name w:val="Balloon Text"/>
    <w:basedOn w:val="a"/>
    <w:link w:val="a6"/>
    <w:semiHidden/>
    <w:rsid w:val="003F495C"/>
    <w:rPr>
      <w:rFonts w:ascii="Tahoma" w:hAnsi="Tahoma" w:cs="Tahoma"/>
      <w:sz w:val="16"/>
      <w:szCs w:val="16"/>
    </w:rPr>
  </w:style>
  <w:style w:type="character" w:customStyle="1" w:styleId="a6">
    <w:name w:val="Текст выноски Знак"/>
    <w:link w:val="a5"/>
    <w:semiHidden/>
    <w:locked/>
    <w:rsid w:val="003F495C"/>
    <w:rPr>
      <w:rFonts w:ascii="Tahoma" w:hAnsi="Tahoma" w:cs="Tahoma"/>
      <w:sz w:val="16"/>
      <w:szCs w:val="16"/>
    </w:rPr>
  </w:style>
  <w:style w:type="paragraph" w:styleId="a7">
    <w:name w:val="Normal (Web)"/>
    <w:basedOn w:val="a"/>
    <w:uiPriority w:val="99"/>
    <w:rsid w:val="00792663"/>
    <w:pPr>
      <w:widowControl/>
      <w:autoSpaceDE/>
      <w:autoSpaceDN/>
      <w:adjustRightInd/>
      <w:spacing w:before="100" w:beforeAutospacing="1" w:after="100" w:afterAutospacing="1"/>
    </w:pPr>
    <w:rPr>
      <w:rFonts w:eastAsia="Times New Roman"/>
      <w:sz w:val="24"/>
      <w:szCs w:val="24"/>
    </w:rPr>
  </w:style>
  <w:style w:type="character" w:customStyle="1" w:styleId="10">
    <w:name w:val="Заголовок 1 Знак"/>
    <w:link w:val="1"/>
    <w:locked/>
    <w:rsid w:val="00792663"/>
    <w:rPr>
      <w:rFonts w:ascii="Cambria" w:hAnsi="Cambria" w:cs="Times New Roman"/>
      <w:b/>
      <w:bCs/>
      <w:kern w:val="32"/>
      <w:sz w:val="32"/>
      <w:szCs w:val="32"/>
      <w:lang w:val="ru-RU" w:eastAsia="ru-RU" w:bidi="ar-SA"/>
    </w:rPr>
  </w:style>
  <w:style w:type="character" w:styleId="a8">
    <w:name w:val="Emphasis"/>
    <w:qFormat/>
    <w:locked/>
    <w:rsid w:val="00792663"/>
    <w:rPr>
      <w:rFonts w:cs="Times New Roman"/>
      <w:i/>
      <w:iCs/>
    </w:rPr>
  </w:style>
  <w:style w:type="character" w:styleId="a9">
    <w:name w:val="Hyperlink"/>
    <w:rsid w:val="0011105E"/>
    <w:rPr>
      <w:rFonts w:cs="Times New Roman"/>
      <w:color w:val="0000FF"/>
      <w:u w:val="single"/>
    </w:rPr>
  </w:style>
  <w:style w:type="character" w:customStyle="1" w:styleId="0pt">
    <w:name w:val="Основной текст + Интервал 0 pt"/>
    <w:rsid w:val="004866A2"/>
    <w:rPr>
      <w:b/>
      <w:bCs/>
      <w:color w:val="000000"/>
      <w:spacing w:val="8"/>
      <w:w w:val="100"/>
      <w:position w:val="0"/>
      <w:sz w:val="18"/>
      <w:szCs w:val="18"/>
      <w:u w:val="none"/>
      <w:shd w:val="clear" w:color="auto" w:fill="FFFFFF"/>
      <w:lang w:val="ru-RU" w:eastAsia="ru-RU" w:bidi="ar-SA"/>
    </w:rPr>
  </w:style>
  <w:style w:type="paragraph" w:styleId="aa">
    <w:name w:val="List Paragraph"/>
    <w:basedOn w:val="a"/>
    <w:uiPriority w:val="34"/>
    <w:qFormat/>
    <w:rsid w:val="00EE4D06"/>
    <w:pPr>
      <w:widowControl/>
      <w:autoSpaceDE/>
      <w:autoSpaceDN/>
      <w:adjustRightInd/>
      <w:spacing w:after="200" w:line="276" w:lineRule="auto"/>
      <w:ind w:left="720"/>
      <w:contextualSpacing/>
    </w:pPr>
    <w:rPr>
      <w:rFonts w:ascii="Calibri" w:hAnsi="Calibri"/>
      <w:sz w:val="22"/>
      <w:szCs w:val="22"/>
      <w:lang w:eastAsia="en-US"/>
    </w:rPr>
  </w:style>
  <w:style w:type="character" w:customStyle="1" w:styleId="ab">
    <w:name w:val="Основной текст_"/>
    <w:link w:val="2"/>
    <w:rsid w:val="0088356F"/>
    <w:rPr>
      <w:rFonts w:ascii="Times New Roman" w:eastAsia="Times New Roman" w:hAnsi="Times New Roman"/>
      <w:spacing w:val="2"/>
      <w:shd w:val="clear" w:color="auto" w:fill="FFFFFF"/>
    </w:rPr>
  </w:style>
  <w:style w:type="paragraph" w:customStyle="1" w:styleId="2">
    <w:name w:val="Основной текст2"/>
    <w:basedOn w:val="a"/>
    <w:link w:val="ab"/>
    <w:rsid w:val="0088356F"/>
    <w:pPr>
      <w:shd w:val="clear" w:color="auto" w:fill="FFFFFF"/>
      <w:autoSpaceDE/>
      <w:autoSpaceDN/>
      <w:adjustRightInd/>
      <w:spacing w:before="240" w:line="322" w:lineRule="exact"/>
      <w:jc w:val="both"/>
    </w:pPr>
    <w:rPr>
      <w:rFonts w:eastAsia="Times New Roman"/>
      <w:spacing w:val="2"/>
    </w:rPr>
  </w:style>
  <w:style w:type="paragraph" w:customStyle="1" w:styleId="ConsPlusTitle">
    <w:name w:val="ConsPlusTitle"/>
    <w:basedOn w:val="a"/>
    <w:next w:val="a"/>
    <w:rsid w:val="0088356F"/>
    <w:pPr>
      <w:suppressAutoHyphens/>
      <w:autoSpaceDE/>
      <w:autoSpaceDN/>
      <w:adjustRightInd/>
    </w:pPr>
    <w:rPr>
      <w:rFonts w:ascii="Arial" w:eastAsia="Arial" w:hAnsi="Arial" w:cs="Arial"/>
      <w:b/>
      <w:bCs/>
      <w:lang w:eastAsia="ja-JP"/>
    </w:rPr>
  </w:style>
  <w:style w:type="paragraph" w:styleId="ac">
    <w:name w:val="No Spacing"/>
    <w:link w:val="ad"/>
    <w:uiPriority w:val="99"/>
    <w:qFormat/>
    <w:rsid w:val="00B47FF2"/>
    <w:pPr>
      <w:widowControl w:val="0"/>
      <w:autoSpaceDE w:val="0"/>
      <w:autoSpaceDN w:val="0"/>
      <w:adjustRightInd w:val="0"/>
    </w:pPr>
    <w:rPr>
      <w:rFonts w:ascii="Times New Roman" w:hAnsi="Times New Roman"/>
    </w:rPr>
  </w:style>
  <w:style w:type="paragraph" w:customStyle="1" w:styleId="ae">
    <w:name w:val="Знак"/>
    <w:basedOn w:val="a"/>
    <w:rsid w:val="00BC4003"/>
    <w:pPr>
      <w:widowControl/>
      <w:autoSpaceDE/>
      <w:autoSpaceDN/>
      <w:adjustRightInd/>
      <w:spacing w:after="160" w:line="240" w:lineRule="exact"/>
      <w:jc w:val="both"/>
    </w:pPr>
    <w:rPr>
      <w:rFonts w:ascii="Verdana" w:eastAsia="Times New Roman" w:hAnsi="Verdana" w:cs="Arial"/>
      <w:lang w:val="en-US" w:eastAsia="en-US"/>
    </w:rPr>
  </w:style>
  <w:style w:type="character" w:customStyle="1" w:styleId="ad">
    <w:name w:val="Без интервала Знак"/>
    <w:basedOn w:val="a0"/>
    <w:link w:val="ac"/>
    <w:uiPriority w:val="99"/>
    <w:locked/>
    <w:rsid w:val="002D039D"/>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537427448">
      <w:bodyDiv w:val="1"/>
      <w:marLeft w:val="0"/>
      <w:marRight w:val="0"/>
      <w:marTop w:val="0"/>
      <w:marBottom w:val="0"/>
      <w:divBdr>
        <w:top w:val="none" w:sz="0" w:space="0" w:color="auto"/>
        <w:left w:val="none" w:sz="0" w:space="0" w:color="auto"/>
        <w:bottom w:val="none" w:sz="0" w:space="0" w:color="auto"/>
        <w:right w:val="none" w:sz="0" w:space="0" w:color="auto"/>
      </w:divBdr>
    </w:div>
    <w:div w:id="754126788">
      <w:bodyDiv w:val="1"/>
      <w:marLeft w:val="0"/>
      <w:marRight w:val="0"/>
      <w:marTop w:val="0"/>
      <w:marBottom w:val="0"/>
      <w:divBdr>
        <w:top w:val="none" w:sz="0" w:space="0" w:color="auto"/>
        <w:left w:val="none" w:sz="0" w:space="0" w:color="auto"/>
        <w:bottom w:val="none" w:sz="0" w:space="0" w:color="auto"/>
        <w:right w:val="none" w:sz="0" w:space="0" w:color="auto"/>
      </w:divBdr>
    </w:div>
    <w:div w:id="803277599">
      <w:bodyDiv w:val="1"/>
      <w:marLeft w:val="0"/>
      <w:marRight w:val="0"/>
      <w:marTop w:val="0"/>
      <w:marBottom w:val="0"/>
      <w:divBdr>
        <w:top w:val="none" w:sz="0" w:space="0" w:color="auto"/>
        <w:left w:val="none" w:sz="0" w:space="0" w:color="auto"/>
        <w:bottom w:val="none" w:sz="0" w:space="0" w:color="auto"/>
        <w:right w:val="none" w:sz="0" w:space="0" w:color="auto"/>
      </w:divBdr>
    </w:div>
    <w:div w:id="1792898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0D1EB18-30C5-4443-9FFC-D2FCBDF7A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15</Pages>
  <Words>5544</Words>
  <Characters>31607</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Николаевский  сельский совет</vt:lpstr>
    </vt:vector>
  </TitlesOfParts>
  <Company/>
  <LinksUpToDate>false</LinksUpToDate>
  <CharactersWithSpaces>37077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Николаевский  сельский совет</dc:title>
  <dc:creator>User</dc:creator>
  <cp:lastModifiedBy>Пользователь</cp:lastModifiedBy>
  <cp:revision>13</cp:revision>
  <cp:lastPrinted>2022-04-20T05:18:00Z</cp:lastPrinted>
  <dcterms:created xsi:type="dcterms:W3CDTF">2024-03-21T13:55:00Z</dcterms:created>
  <dcterms:modified xsi:type="dcterms:W3CDTF">2025-04-08T10:41:00Z</dcterms:modified>
</cp:coreProperties>
</file>